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6" w:rsidRPr="003E5B56" w:rsidRDefault="009211D6">
      <w:pPr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 xml:space="preserve">ДОГОВОР </w:t>
      </w:r>
      <w:r w:rsidRPr="00545779">
        <w:rPr>
          <w:b/>
          <w:bCs/>
          <w:sz w:val="22"/>
          <w:szCs w:val="22"/>
        </w:rPr>
        <w:t xml:space="preserve">№ </w:t>
      </w:r>
      <w:r w:rsidR="00545779">
        <w:rPr>
          <w:b/>
          <w:bCs/>
          <w:sz w:val="22"/>
          <w:szCs w:val="22"/>
        </w:rPr>
        <w:t>________________</w:t>
      </w:r>
    </w:p>
    <w:p w:rsidR="00C05993" w:rsidRPr="00C05993" w:rsidRDefault="00C05993" w:rsidP="00C05993">
      <w:pPr>
        <w:jc w:val="center"/>
        <w:rPr>
          <w:b/>
          <w:sz w:val="22"/>
          <w:szCs w:val="22"/>
        </w:rPr>
      </w:pPr>
      <w:r w:rsidRPr="00C05993">
        <w:rPr>
          <w:b/>
          <w:sz w:val="22"/>
          <w:szCs w:val="22"/>
        </w:rPr>
        <w:t>ОБ ОКАЗАНИИ УСЛУГ В ОБЛАСТИ ТАМОЖЕННОГО ДЕЛА И ТРАНСПОРТНОЙ ЭКСПЕДИЦИИ НА ТЕРРИТОРИИ РФ</w:t>
      </w:r>
    </w:p>
    <w:p w:rsidR="002277BB" w:rsidRPr="003E5B56" w:rsidRDefault="002277BB" w:rsidP="002277BB">
      <w:pPr>
        <w:jc w:val="center"/>
        <w:rPr>
          <w:b/>
          <w:bCs/>
          <w:sz w:val="22"/>
          <w:szCs w:val="22"/>
        </w:rPr>
      </w:pPr>
    </w:p>
    <w:p w:rsidR="009211D6" w:rsidRPr="003E5B56" w:rsidRDefault="009211D6">
      <w:pPr>
        <w:jc w:val="center"/>
        <w:rPr>
          <w:sz w:val="22"/>
          <w:szCs w:val="22"/>
        </w:rPr>
      </w:pPr>
    </w:p>
    <w:p w:rsidR="009211D6" w:rsidRPr="003E5B56" w:rsidRDefault="009E5AC8" w:rsidP="00211748">
      <w:pPr>
        <w:jc w:val="center"/>
        <w:rPr>
          <w:sz w:val="22"/>
          <w:szCs w:val="22"/>
        </w:rPr>
      </w:pPr>
      <w:r w:rsidRPr="003E5B56">
        <w:rPr>
          <w:sz w:val="22"/>
          <w:szCs w:val="22"/>
        </w:rPr>
        <w:t xml:space="preserve">г. </w:t>
      </w:r>
      <w:r w:rsidR="00E403F6" w:rsidRPr="003E5B56">
        <w:rPr>
          <w:sz w:val="22"/>
          <w:szCs w:val="22"/>
        </w:rPr>
        <w:t>Москва</w:t>
      </w:r>
      <w:r w:rsidR="009211D6" w:rsidRPr="003E5B56">
        <w:rPr>
          <w:sz w:val="22"/>
          <w:szCs w:val="22"/>
        </w:rPr>
        <w:t xml:space="preserve">                                                                              </w:t>
      </w:r>
      <w:r w:rsidRPr="003E5B56">
        <w:rPr>
          <w:sz w:val="22"/>
          <w:szCs w:val="22"/>
        </w:rPr>
        <w:t xml:space="preserve">   </w:t>
      </w:r>
      <w:r w:rsidR="009C78A9" w:rsidRPr="003E5B56">
        <w:rPr>
          <w:sz w:val="22"/>
          <w:szCs w:val="22"/>
        </w:rPr>
        <w:t xml:space="preserve">  </w:t>
      </w:r>
      <w:r w:rsidR="006C5299" w:rsidRPr="003E5B56">
        <w:rPr>
          <w:sz w:val="22"/>
          <w:szCs w:val="22"/>
        </w:rPr>
        <w:t xml:space="preserve">   </w:t>
      </w:r>
      <w:r w:rsidR="002277BB" w:rsidRPr="003E5B56">
        <w:rPr>
          <w:sz w:val="22"/>
          <w:szCs w:val="22"/>
        </w:rPr>
        <w:t xml:space="preserve"> </w:t>
      </w:r>
      <w:r w:rsidR="00D177DB" w:rsidRPr="003E5B56">
        <w:rPr>
          <w:sz w:val="22"/>
          <w:szCs w:val="22"/>
        </w:rPr>
        <w:t xml:space="preserve">«___» ___________ </w:t>
      </w:r>
      <w:r w:rsidR="00753F88" w:rsidRPr="003E5B56">
        <w:rPr>
          <w:sz w:val="22"/>
          <w:szCs w:val="22"/>
        </w:rPr>
        <w:t>201</w:t>
      </w:r>
      <w:r w:rsidR="007C0F7D">
        <w:rPr>
          <w:sz w:val="22"/>
          <w:szCs w:val="22"/>
        </w:rPr>
        <w:t>8</w:t>
      </w:r>
      <w:r w:rsidR="007C077F" w:rsidRPr="003E5B56">
        <w:rPr>
          <w:sz w:val="22"/>
          <w:szCs w:val="22"/>
        </w:rPr>
        <w:t xml:space="preserve"> </w:t>
      </w:r>
      <w:r w:rsidR="009211D6" w:rsidRPr="003E5B56">
        <w:rPr>
          <w:sz w:val="22"/>
          <w:szCs w:val="22"/>
        </w:rPr>
        <w:t>г</w:t>
      </w:r>
      <w:r w:rsidR="002277BB" w:rsidRPr="003E5B56">
        <w:rPr>
          <w:sz w:val="22"/>
          <w:szCs w:val="22"/>
        </w:rPr>
        <w:t>ода</w:t>
      </w:r>
    </w:p>
    <w:p w:rsidR="009211D6" w:rsidRPr="003E5B56" w:rsidRDefault="009211D6">
      <w:pPr>
        <w:rPr>
          <w:sz w:val="22"/>
          <w:szCs w:val="22"/>
        </w:rPr>
      </w:pPr>
    </w:p>
    <w:p w:rsidR="009211D6" w:rsidRPr="003E5B56" w:rsidRDefault="009211D6">
      <w:pPr>
        <w:rPr>
          <w:sz w:val="22"/>
          <w:szCs w:val="22"/>
        </w:rPr>
      </w:pPr>
    </w:p>
    <w:p w:rsidR="00211748" w:rsidRDefault="00D177DB" w:rsidP="000828C0">
      <w:pPr>
        <w:jc w:val="both"/>
        <w:rPr>
          <w:sz w:val="22"/>
          <w:szCs w:val="22"/>
        </w:rPr>
      </w:pPr>
      <w:r w:rsidRPr="003E5B56">
        <w:rPr>
          <w:sz w:val="22"/>
          <w:szCs w:val="22"/>
        </w:rPr>
        <w:t>_______________, именуемое в дальнейшем «Клиент», в лице _____________________</w:t>
      </w:r>
      <w:r w:rsidR="00E403F6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___</w:t>
      </w:r>
      <w:r w:rsidR="0031042F" w:rsidRPr="003E5B56">
        <w:rPr>
          <w:sz w:val="22"/>
          <w:szCs w:val="22"/>
        </w:rPr>
        <w:t>__________________, действующе</w:t>
      </w:r>
      <w:r w:rsidR="009247D6" w:rsidRPr="003E5B56">
        <w:rPr>
          <w:sz w:val="22"/>
          <w:szCs w:val="22"/>
        </w:rPr>
        <w:t>го</w:t>
      </w:r>
      <w:r w:rsidR="009211D6" w:rsidRPr="003E5B56">
        <w:rPr>
          <w:sz w:val="22"/>
          <w:szCs w:val="22"/>
        </w:rPr>
        <w:t xml:space="preserve"> </w:t>
      </w:r>
      <w:r w:rsidR="00CD3061" w:rsidRPr="003E5B56">
        <w:rPr>
          <w:sz w:val="22"/>
          <w:szCs w:val="22"/>
        </w:rPr>
        <w:t>на основании Устава, с одной стороны, и</w:t>
      </w:r>
      <w:r w:rsidR="000F166D" w:rsidRPr="003E5B56">
        <w:rPr>
          <w:sz w:val="22"/>
          <w:szCs w:val="22"/>
        </w:rPr>
        <w:t xml:space="preserve"> </w:t>
      </w:r>
    </w:p>
    <w:p w:rsidR="009211D6" w:rsidRPr="003E5B56" w:rsidRDefault="00211748" w:rsidP="000828C0">
      <w:pPr>
        <w:jc w:val="both"/>
        <w:rPr>
          <w:sz w:val="22"/>
          <w:szCs w:val="22"/>
        </w:rPr>
      </w:pPr>
      <w:r w:rsidRPr="00211748">
        <w:rPr>
          <w:b/>
          <w:sz w:val="22"/>
          <w:szCs w:val="22"/>
        </w:rPr>
        <w:t>Общество с ограниченной ответственностью «</w:t>
      </w:r>
      <w:r w:rsidR="00CE5F07">
        <w:rPr>
          <w:b/>
          <w:sz w:val="22"/>
          <w:szCs w:val="22"/>
        </w:rPr>
        <w:t>Сервисная Логистическая Компания</w:t>
      </w:r>
      <w:r w:rsidRPr="00211748">
        <w:rPr>
          <w:b/>
          <w:sz w:val="22"/>
          <w:szCs w:val="22"/>
        </w:rPr>
        <w:t>»</w:t>
      </w:r>
      <w:r w:rsidRPr="00211748">
        <w:rPr>
          <w:sz w:val="22"/>
          <w:szCs w:val="22"/>
        </w:rPr>
        <w:t xml:space="preserve"> (свидетельство ФТС РФ о включении в Реестр там</w:t>
      </w:r>
      <w:r w:rsidR="00347412">
        <w:rPr>
          <w:sz w:val="22"/>
          <w:szCs w:val="22"/>
        </w:rPr>
        <w:t xml:space="preserve">оженных представителей </w:t>
      </w:r>
      <w:r w:rsidR="00994E03">
        <w:rPr>
          <w:sz w:val="22"/>
          <w:szCs w:val="22"/>
        </w:rPr>
        <w:t>№0926/00 от 31.08.2018 г.)</w:t>
      </w:r>
      <w:r w:rsidR="00CD3061" w:rsidRPr="000828C0">
        <w:rPr>
          <w:sz w:val="22"/>
          <w:szCs w:val="22"/>
        </w:rPr>
        <w:t xml:space="preserve">, именуемое в дальнейшем </w:t>
      </w:r>
      <w:r w:rsidR="000C19A1" w:rsidRPr="000828C0">
        <w:rPr>
          <w:sz w:val="22"/>
          <w:szCs w:val="22"/>
        </w:rPr>
        <w:t>«Представитель</w:t>
      </w:r>
      <w:r w:rsidR="00CD3061" w:rsidRPr="000828C0">
        <w:rPr>
          <w:sz w:val="22"/>
          <w:szCs w:val="22"/>
        </w:rPr>
        <w:t xml:space="preserve">», </w:t>
      </w:r>
      <w:r w:rsidRPr="00211748">
        <w:rPr>
          <w:sz w:val="22"/>
          <w:szCs w:val="22"/>
        </w:rPr>
        <w:t xml:space="preserve">в лице </w:t>
      </w:r>
      <w:r w:rsidR="00CE5F07">
        <w:rPr>
          <w:sz w:val="22"/>
          <w:szCs w:val="22"/>
        </w:rPr>
        <w:t>г</w:t>
      </w:r>
      <w:r w:rsidRPr="00211748">
        <w:rPr>
          <w:sz w:val="22"/>
          <w:szCs w:val="22"/>
        </w:rPr>
        <w:t xml:space="preserve">енерального директора Иевлева В.А., действующего на основании </w:t>
      </w:r>
      <w:r w:rsidR="00CE5F07">
        <w:rPr>
          <w:sz w:val="22"/>
          <w:szCs w:val="22"/>
        </w:rPr>
        <w:t>Устава,</w:t>
      </w:r>
      <w:r w:rsidR="00CD3061" w:rsidRPr="003E5B56">
        <w:rPr>
          <w:sz w:val="22"/>
          <w:szCs w:val="22"/>
        </w:rPr>
        <w:t xml:space="preserve"> с другой стороны, совместно именуемые в дальнейшем «Стороны», </w:t>
      </w:r>
      <w:r w:rsidR="000828C0">
        <w:rPr>
          <w:sz w:val="22"/>
          <w:szCs w:val="22"/>
        </w:rPr>
        <w:t xml:space="preserve"> </w:t>
      </w:r>
      <w:r w:rsidR="00CD3061" w:rsidRPr="003E5B56">
        <w:rPr>
          <w:sz w:val="22"/>
          <w:szCs w:val="22"/>
        </w:rPr>
        <w:t>заключили настоящий договор (далее - «Договор») о нижеследующем</w:t>
      </w:r>
      <w:r w:rsidR="009211D6" w:rsidRPr="003E5B56">
        <w:rPr>
          <w:sz w:val="22"/>
          <w:szCs w:val="22"/>
        </w:rPr>
        <w:t>:</w:t>
      </w:r>
    </w:p>
    <w:p w:rsidR="009211D6" w:rsidRPr="003E5B56" w:rsidRDefault="009211D6" w:rsidP="000828C0">
      <w:pPr>
        <w:ind w:firstLine="720"/>
        <w:jc w:val="both"/>
        <w:rPr>
          <w:sz w:val="22"/>
          <w:szCs w:val="22"/>
        </w:rPr>
      </w:pPr>
    </w:p>
    <w:p w:rsidR="009211D6" w:rsidRPr="003E5B56" w:rsidRDefault="00F20C96" w:rsidP="000828C0">
      <w:pPr>
        <w:tabs>
          <w:tab w:val="num" w:pos="0"/>
          <w:tab w:val="num" w:pos="454"/>
        </w:tabs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 xml:space="preserve">1. </w:t>
      </w:r>
      <w:r w:rsidR="009211D6" w:rsidRPr="003E5B56">
        <w:rPr>
          <w:b/>
          <w:bCs/>
          <w:sz w:val="22"/>
          <w:szCs w:val="22"/>
        </w:rPr>
        <w:t>ПРЕДМЕТ ДОГОВОРА</w:t>
      </w:r>
    </w:p>
    <w:p w:rsidR="00F20C96" w:rsidRPr="003E5B56" w:rsidRDefault="00F20C96" w:rsidP="00F20C96">
      <w:pPr>
        <w:jc w:val="center"/>
        <w:rPr>
          <w:b/>
          <w:bCs/>
          <w:sz w:val="22"/>
          <w:szCs w:val="22"/>
        </w:rPr>
      </w:pPr>
    </w:p>
    <w:p w:rsidR="009211D6" w:rsidRPr="00A5509D" w:rsidRDefault="000C19A1" w:rsidP="009247D6">
      <w:pPr>
        <w:numPr>
          <w:ilvl w:val="1"/>
          <w:numId w:val="7"/>
        </w:numPr>
        <w:tabs>
          <w:tab w:val="clear" w:pos="1860"/>
          <w:tab w:val="num" w:pos="0"/>
        </w:tabs>
        <w:ind w:left="0"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Представитель</w:t>
      </w:r>
      <w:r w:rsidR="009211D6" w:rsidRPr="003E5B56">
        <w:rPr>
          <w:sz w:val="22"/>
          <w:szCs w:val="22"/>
        </w:rPr>
        <w:t xml:space="preserve"> совершает от имени и за счет Клиента таможенные операции в соответствии с Таможенным </w:t>
      </w:r>
      <w:r w:rsidR="009211D6" w:rsidRPr="00A5509D">
        <w:rPr>
          <w:sz w:val="22"/>
          <w:szCs w:val="22"/>
        </w:rPr>
        <w:t>кодексом</w:t>
      </w:r>
      <w:r w:rsidR="00DA137D" w:rsidRPr="00A5509D">
        <w:rPr>
          <w:sz w:val="22"/>
          <w:szCs w:val="22"/>
        </w:rPr>
        <w:t xml:space="preserve"> </w:t>
      </w:r>
      <w:r w:rsidR="007940B4" w:rsidRPr="00A5509D">
        <w:rPr>
          <w:sz w:val="22"/>
          <w:szCs w:val="22"/>
        </w:rPr>
        <w:t xml:space="preserve">Евразийского экономического </w:t>
      </w:r>
      <w:r w:rsidR="00DA137D" w:rsidRPr="00A5509D">
        <w:rPr>
          <w:sz w:val="22"/>
          <w:szCs w:val="22"/>
        </w:rPr>
        <w:t>союза и законодательств</w:t>
      </w:r>
      <w:r w:rsidR="0095298F" w:rsidRPr="00A5509D">
        <w:rPr>
          <w:sz w:val="22"/>
          <w:szCs w:val="22"/>
        </w:rPr>
        <w:t>ом</w:t>
      </w:r>
      <w:r w:rsidR="009211D6" w:rsidRPr="00A5509D">
        <w:rPr>
          <w:sz w:val="22"/>
          <w:szCs w:val="22"/>
        </w:rPr>
        <w:t xml:space="preserve"> РФ, а также выполняет иные действия, предусмотренные Договором.</w:t>
      </w:r>
    </w:p>
    <w:p w:rsidR="009211D6" w:rsidRPr="00A5509D" w:rsidRDefault="009211D6">
      <w:pPr>
        <w:numPr>
          <w:ilvl w:val="1"/>
          <w:numId w:val="7"/>
        </w:numPr>
        <w:tabs>
          <w:tab w:val="clear" w:pos="1860"/>
          <w:tab w:val="num" w:pos="0"/>
        </w:tabs>
        <w:ind w:left="0"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Таможенные операции и иные действия, подлежащие исполнению </w:t>
      </w:r>
      <w:r w:rsidR="000C19A1" w:rsidRPr="00A5509D">
        <w:rPr>
          <w:sz w:val="22"/>
          <w:szCs w:val="22"/>
        </w:rPr>
        <w:t>Представителем</w:t>
      </w:r>
      <w:r w:rsidRPr="00A5509D">
        <w:rPr>
          <w:sz w:val="22"/>
          <w:szCs w:val="22"/>
        </w:rPr>
        <w:t xml:space="preserve"> по Договору, определяются поручениями Клиента, оформленным</w:t>
      </w:r>
      <w:r w:rsidR="000C498B" w:rsidRPr="00A5509D">
        <w:rPr>
          <w:sz w:val="22"/>
          <w:szCs w:val="22"/>
        </w:rPr>
        <w:t>и последним и принятыми Представителем</w:t>
      </w:r>
      <w:r w:rsidRPr="00A5509D">
        <w:rPr>
          <w:sz w:val="22"/>
          <w:szCs w:val="22"/>
        </w:rPr>
        <w:t xml:space="preserve"> в </w:t>
      </w:r>
      <w:r w:rsidR="005C6B8C" w:rsidRPr="00A5509D">
        <w:rPr>
          <w:sz w:val="22"/>
          <w:szCs w:val="22"/>
        </w:rPr>
        <w:t>порядке,</w:t>
      </w:r>
      <w:r w:rsidRPr="00A5509D">
        <w:rPr>
          <w:sz w:val="22"/>
          <w:szCs w:val="22"/>
        </w:rPr>
        <w:t xml:space="preserve"> предусмотренном разделом 3 Договора (далее - «Услуги»).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Услуги могут включать в себя:</w:t>
      </w:r>
    </w:p>
    <w:p w:rsidR="009211D6" w:rsidRPr="00A5509D" w:rsidRDefault="0095298F" w:rsidP="0095298F">
      <w:pPr>
        <w:tabs>
          <w:tab w:val="num" w:pos="1708"/>
        </w:tabs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1.2.1. </w:t>
      </w:r>
      <w:r w:rsidR="009211D6" w:rsidRPr="00A5509D">
        <w:rPr>
          <w:sz w:val="22"/>
          <w:szCs w:val="22"/>
        </w:rPr>
        <w:t>совершение таможенных операций и выполнение иных действий, предшествующих декларированию товаров;</w:t>
      </w:r>
    </w:p>
    <w:p w:rsidR="009211D6" w:rsidRPr="00A5509D" w:rsidRDefault="0095298F" w:rsidP="0095298F">
      <w:pPr>
        <w:tabs>
          <w:tab w:val="num" w:pos="1418"/>
        </w:tabs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1.2.2. </w:t>
      </w:r>
      <w:r w:rsidR="009211D6" w:rsidRPr="00A5509D">
        <w:rPr>
          <w:sz w:val="22"/>
          <w:szCs w:val="22"/>
        </w:rPr>
        <w:t>декларирование товаров способами, пред</w:t>
      </w:r>
      <w:r w:rsidR="000C19A1" w:rsidRPr="00A5509D">
        <w:rPr>
          <w:sz w:val="22"/>
          <w:szCs w:val="22"/>
        </w:rPr>
        <w:t>усмотренными таможенным законод</w:t>
      </w:r>
      <w:r w:rsidR="00211748" w:rsidRPr="00A5509D">
        <w:rPr>
          <w:sz w:val="22"/>
          <w:szCs w:val="22"/>
        </w:rPr>
        <w:t xml:space="preserve">ательством </w:t>
      </w:r>
      <w:r w:rsidR="007940B4" w:rsidRPr="00A5509D">
        <w:rPr>
          <w:sz w:val="22"/>
          <w:szCs w:val="22"/>
        </w:rPr>
        <w:t xml:space="preserve">Евразийского экономического </w:t>
      </w:r>
      <w:r w:rsidR="00211748" w:rsidRPr="00A5509D">
        <w:rPr>
          <w:sz w:val="22"/>
          <w:szCs w:val="22"/>
        </w:rPr>
        <w:t xml:space="preserve">союза и </w:t>
      </w:r>
      <w:r w:rsidR="000C19A1" w:rsidRPr="00A5509D">
        <w:rPr>
          <w:sz w:val="22"/>
          <w:szCs w:val="22"/>
        </w:rPr>
        <w:t>Российской Федерации</w:t>
      </w:r>
      <w:r w:rsidR="009211D6" w:rsidRPr="00A5509D">
        <w:rPr>
          <w:sz w:val="22"/>
          <w:szCs w:val="22"/>
        </w:rPr>
        <w:t>;</w:t>
      </w:r>
    </w:p>
    <w:p w:rsidR="00AC61AC" w:rsidRPr="00A5509D" w:rsidRDefault="0095298F" w:rsidP="0095298F">
      <w:pPr>
        <w:tabs>
          <w:tab w:val="num" w:pos="1418"/>
        </w:tabs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1.2.3. </w:t>
      </w:r>
      <w:r w:rsidR="009211D6" w:rsidRPr="00A5509D">
        <w:rPr>
          <w:sz w:val="22"/>
          <w:szCs w:val="22"/>
        </w:rPr>
        <w:t xml:space="preserve">представление таможенному органу РФ документов и сведений, </w:t>
      </w:r>
      <w:r w:rsidR="00AC61AC" w:rsidRPr="00A5509D">
        <w:rPr>
          <w:sz w:val="22"/>
          <w:szCs w:val="22"/>
        </w:rPr>
        <w:t>необходимых для совершения таможенных операций и проведения таможенного контроля;</w:t>
      </w:r>
    </w:p>
    <w:p w:rsidR="009211D6" w:rsidRPr="00A5509D" w:rsidRDefault="0095298F" w:rsidP="0095298F">
      <w:pPr>
        <w:tabs>
          <w:tab w:val="num" w:pos="1708"/>
        </w:tabs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1.2.4. </w:t>
      </w:r>
      <w:r w:rsidR="009211D6" w:rsidRPr="00A5509D">
        <w:rPr>
          <w:sz w:val="22"/>
          <w:szCs w:val="22"/>
        </w:rPr>
        <w:t>предъявление по требованию таможенного органа РФ декларируемых товаров;</w:t>
      </w:r>
    </w:p>
    <w:p w:rsidR="00B74F3D" w:rsidRPr="00A5509D" w:rsidRDefault="0095298F" w:rsidP="0095298F">
      <w:pPr>
        <w:jc w:val="both"/>
        <w:rPr>
          <w:sz w:val="22"/>
          <w:szCs w:val="22"/>
        </w:rPr>
      </w:pPr>
      <w:r w:rsidRPr="00A5509D">
        <w:rPr>
          <w:sz w:val="22"/>
          <w:szCs w:val="22"/>
        </w:rPr>
        <w:t>1.2.5. оказание</w:t>
      </w:r>
      <w:r w:rsidR="00952BCA" w:rsidRPr="00A5509D">
        <w:rPr>
          <w:sz w:val="22"/>
          <w:szCs w:val="22"/>
        </w:rPr>
        <w:t xml:space="preserve"> транспортно-</w:t>
      </w:r>
      <w:r w:rsidR="00B74F3D" w:rsidRPr="00A5509D">
        <w:rPr>
          <w:sz w:val="22"/>
          <w:szCs w:val="22"/>
        </w:rPr>
        <w:t>экспедиционных услуг (ТЭУ) на территории РФ</w:t>
      </w:r>
      <w:r w:rsidRPr="00A5509D">
        <w:rPr>
          <w:sz w:val="22"/>
          <w:szCs w:val="22"/>
        </w:rPr>
        <w:t>;</w:t>
      </w:r>
    </w:p>
    <w:p w:rsidR="00B74F3D" w:rsidRPr="00A5509D" w:rsidRDefault="0095298F" w:rsidP="0095298F">
      <w:pPr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1.2.6. </w:t>
      </w:r>
      <w:r w:rsidR="00B74F3D" w:rsidRPr="00A5509D">
        <w:rPr>
          <w:sz w:val="22"/>
          <w:szCs w:val="22"/>
        </w:rPr>
        <w:t>организация получения разрешительной документации (сертификаты, декларации соответствия и т.д.)</w:t>
      </w:r>
    </w:p>
    <w:p w:rsidR="009211D6" w:rsidRDefault="0095298F" w:rsidP="0095298F">
      <w:pPr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1.2.7. </w:t>
      </w:r>
      <w:r w:rsidR="009211D6" w:rsidRPr="00A5509D">
        <w:rPr>
          <w:sz w:val="22"/>
          <w:szCs w:val="22"/>
        </w:rPr>
        <w:t>осуществление иных действий, указанных в соответствующем поручении</w:t>
      </w:r>
      <w:r w:rsidR="009211D6" w:rsidRPr="003E5B56">
        <w:rPr>
          <w:sz w:val="22"/>
          <w:szCs w:val="22"/>
        </w:rPr>
        <w:t xml:space="preserve"> Клиента.</w:t>
      </w:r>
    </w:p>
    <w:p w:rsidR="009211D6" w:rsidRPr="003E5B56" w:rsidRDefault="009211D6">
      <w:pPr>
        <w:ind w:firstLine="709"/>
        <w:jc w:val="both"/>
        <w:rPr>
          <w:sz w:val="22"/>
          <w:szCs w:val="22"/>
        </w:rPr>
      </w:pPr>
    </w:p>
    <w:p w:rsidR="009211D6" w:rsidRPr="003E5B56" w:rsidRDefault="009211D6">
      <w:pPr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>2. ОБЯЗАТЕЛЬСТВА СТОРОН</w:t>
      </w:r>
    </w:p>
    <w:p w:rsidR="00F20C96" w:rsidRPr="003E5B56" w:rsidRDefault="00F20C96">
      <w:pPr>
        <w:jc w:val="center"/>
        <w:rPr>
          <w:b/>
          <w:bCs/>
          <w:sz w:val="22"/>
          <w:szCs w:val="22"/>
        </w:rPr>
      </w:pP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2.1. После принятия соответствующего поручения Клиента к исполнению в порядке, предусмотренном разделом 3 Договора, </w:t>
      </w:r>
      <w:r w:rsidR="000C19A1" w:rsidRPr="003E5B56">
        <w:rPr>
          <w:sz w:val="22"/>
          <w:szCs w:val="22"/>
        </w:rPr>
        <w:t>Представитель</w:t>
      </w:r>
      <w:r w:rsidRPr="003E5B56">
        <w:rPr>
          <w:sz w:val="22"/>
          <w:szCs w:val="22"/>
        </w:rPr>
        <w:t xml:space="preserve"> обязан: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2.1.1.</w:t>
      </w:r>
      <w:r w:rsidRPr="003E5B56">
        <w:rPr>
          <w:sz w:val="22"/>
          <w:szCs w:val="22"/>
        </w:rPr>
        <w:tab/>
        <w:t xml:space="preserve">заявлять по установленной форме и в установленные сроки сведения </w:t>
      </w:r>
      <w:r w:rsidR="00873FF4" w:rsidRPr="003E5B56">
        <w:rPr>
          <w:sz w:val="22"/>
          <w:szCs w:val="22"/>
        </w:rPr>
        <w:t>о товарах и их таможенной процедуре</w:t>
      </w:r>
      <w:r w:rsidRPr="003E5B56">
        <w:rPr>
          <w:sz w:val="22"/>
          <w:szCs w:val="22"/>
        </w:rPr>
        <w:t>, а также другие сведения, необходимые для таможенных целей;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2.1.2.</w:t>
      </w:r>
      <w:r w:rsidRPr="003E5B56">
        <w:rPr>
          <w:sz w:val="22"/>
          <w:szCs w:val="22"/>
        </w:rPr>
        <w:tab/>
        <w:t>предъявлять по требованию таможенного органа РФ декларируемые товары;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2.1.3.</w:t>
      </w:r>
      <w:r w:rsidRPr="003E5B56">
        <w:rPr>
          <w:sz w:val="22"/>
          <w:szCs w:val="22"/>
        </w:rPr>
        <w:tab/>
        <w:t>представлять таможенному органу РФ документы и дополнительные сведения, необходимые для таможенных целей;</w:t>
      </w:r>
    </w:p>
    <w:p w:rsidR="00AC61AC" w:rsidRPr="003E5B56" w:rsidRDefault="009211D6" w:rsidP="00AC61AC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2.1.4.</w:t>
      </w:r>
      <w:r w:rsidRPr="003E5B56">
        <w:rPr>
          <w:sz w:val="22"/>
          <w:szCs w:val="22"/>
        </w:rPr>
        <w:tab/>
        <w:t xml:space="preserve">присутствовать по требованию таможенного органа РФ при </w:t>
      </w:r>
      <w:r w:rsidR="00AC61AC">
        <w:rPr>
          <w:sz w:val="22"/>
          <w:szCs w:val="22"/>
        </w:rPr>
        <w:t>совершении таможенных операций и проведении таможенного контроля товаров</w:t>
      </w:r>
      <w:r w:rsidR="00AC61AC" w:rsidRPr="003E5B56">
        <w:rPr>
          <w:sz w:val="22"/>
          <w:szCs w:val="22"/>
        </w:rPr>
        <w:t>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</w:t>
      </w:r>
      <w:r w:rsidR="002B1B52" w:rsidRPr="003E5B56">
        <w:rPr>
          <w:sz w:val="22"/>
          <w:szCs w:val="22"/>
        </w:rPr>
        <w:t>5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 xml:space="preserve">осуществлять по требованию таможенного органа РФ за счет Клиента транспортировку,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товаров, подлежащих таможенному </w:t>
      </w:r>
      <w:r w:rsidR="005352AC">
        <w:rPr>
          <w:sz w:val="22"/>
          <w:szCs w:val="22"/>
        </w:rPr>
        <w:t>контролю</w:t>
      </w:r>
      <w:r w:rsidRPr="003E5B56">
        <w:rPr>
          <w:sz w:val="22"/>
          <w:szCs w:val="22"/>
        </w:rPr>
        <w:t>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</w:t>
      </w:r>
      <w:r w:rsidR="002B1B52" w:rsidRPr="003E5B56">
        <w:rPr>
          <w:sz w:val="22"/>
          <w:szCs w:val="22"/>
        </w:rPr>
        <w:t>6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>осуществлять в формах, не противоречащих законодательству РФ, мониторинг за своевременной и полной уплатой таможенных платежей Клиентом (третьими лицами по поручению Клиента);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</w:t>
      </w:r>
      <w:r w:rsidR="002B1B52" w:rsidRPr="003E5B56">
        <w:rPr>
          <w:sz w:val="22"/>
          <w:szCs w:val="22"/>
        </w:rPr>
        <w:t>7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 xml:space="preserve">осуществлять </w:t>
      </w:r>
      <w:r w:rsidR="00750ACE" w:rsidRPr="003E5B56">
        <w:rPr>
          <w:sz w:val="22"/>
          <w:szCs w:val="22"/>
        </w:rPr>
        <w:t xml:space="preserve">предварительную </w:t>
      </w:r>
      <w:r w:rsidRPr="003E5B56">
        <w:rPr>
          <w:sz w:val="22"/>
          <w:szCs w:val="22"/>
        </w:rPr>
        <w:t xml:space="preserve">классификацию товаров, в отношении которых </w:t>
      </w:r>
      <w:r w:rsidR="000C19A1" w:rsidRPr="003E5B56">
        <w:rPr>
          <w:sz w:val="22"/>
          <w:szCs w:val="22"/>
        </w:rPr>
        <w:t xml:space="preserve">Представитель </w:t>
      </w:r>
      <w:r w:rsidRPr="003E5B56">
        <w:rPr>
          <w:sz w:val="22"/>
          <w:szCs w:val="22"/>
        </w:rPr>
        <w:t>совершает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таможенные операции, в соответствии с Товарной номенклатурой внешнеэкономической деятельности, если иное не предусмотрено поручением Клиента;</w:t>
      </w:r>
      <w:r w:rsidRPr="003E5B56">
        <w:rPr>
          <w:sz w:val="22"/>
          <w:szCs w:val="22"/>
        </w:rPr>
        <w:tab/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</w:t>
      </w:r>
      <w:r w:rsidR="002B1B52" w:rsidRPr="003E5B56">
        <w:rPr>
          <w:sz w:val="22"/>
          <w:szCs w:val="22"/>
        </w:rPr>
        <w:t>8</w:t>
      </w:r>
      <w:r w:rsidR="00450E2A">
        <w:rPr>
          <w:sz w:val="22"/>
          <w:szCs w:val="22"/>
        </w:rPr>
        <w:t>.</w:t>
      </w:r>
      <w:r w:rsidR="00450E2A">
        <w:rPr>
          <w:sz w:val="22"/>
          <w:szCs w:val="22"/>
        </w:rPr>
        <w:tab/>
        <w:t xml:space="preserve">использовать </w:t>
      </w:r>
      <w:r w:rsidRPr="003E5B56">
        <w:rPr>
          <w:sz w:val="22"/>
          <w:szCs w:val="22"/>
        </w:rPr>
        <w:t>информ</w:t>
      </w:r>
      <w:r w:rsidR="00450E2A">
        <w:rPr>
          <w:sz w:val="22"/>
          <w:szCs w:val="22"/>
        </w:rPr>
        <w:t xml:space="preserve">ацию, полученную от Клиента по </w:t>
      </w:r>
      <w:r w:rsidRPr="003E5B56">
        <w:rPr>
          <w:sz w:val="22"/>
          <w:szCs w:val="22"/>
        </w:rPr>
        <w:t xml:space="preserve">Договору, исключительно для таможенных целей, обеспечивать соблюдение предусмотренных законодательством РФ запретов и </w:t>
      </w:r>
      <w:r w:rsidRPr="003E5B56">
        <w:rPr>
          <w:sz w:val="22"/>
          <w:szCs w:val="22"/>
        </w:rPr>
        <w:lastRenderedPageBreak/>
        <w:t>ограничений на разглашение, использование в собственных целях</w:t>
      </w:r>
      <w:r w:rsidR="00450E2A">
        <w:rPr>
          <w:sz w:val="22"/>
          <w:szCs w:val="22"/>
        </w:rPr>
        <w:t>, передачу третьим лицам, а так</w:t>
      </w:r>
      <w:r w:rsidRPr="003E5B56">
        <w:rPr>
          <w:sz w:val="22"/>
          <w:szCs w:val="22"/>
        </w:rPr>
        <w:t>же соответствующим государственным органам РФ полученной от Клиента информации, составляющей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коммерческую, банковскую или иную охраняемую законом тайну, а также конфиденциальную информацию;</w:t>
      </w:r>
    </w:p>
    <w:p w:rsidR="009211D6" w:rsidRPr="00A5509D" w:rsidRDefault="009211D6" w:rsidP="007940B4">
      <w:pPr>
        <w:numPr>
          <w:ilvl w:val="2"/>
          <w:numId w:val="24"/>
        </w:numPr>
        <w:jc w:val="both"/>
        <w:rPr>
          <w:sz w:val="22"/>
          <w:szCs w:val="22"/>
        </w:rPr>
      </w:pPr>
      <w:r w:rsidRPr="00A5509D">
        <w:rPr>
          <w:sz w:val="22"/>
          <w:szCs w:val="22"/>
        </w:rPr>
        <w:t xml:space="preserve">разъяснять Клиенту требования таможенного законодательства </w:t>
      </w:r>
      <w:r w:rsidR="007940B4" w:rsidRPr="00A5509D">
        <w:rPr>
          <w:sz w:val="22"/>
          <w:szCs w:val="22"/>
        </w:rPr>
        <w:t xml:space="preserve">Евразийского экономического </w:t>
      </w:r>
      <w:r w:rsidR="0050244F" w:rsidRPr="00A5509D">
        <w:rPr>
          <w:sz w:val="22"/>
          <w:szCs w:val="22"/>
        </w:rPr>
        <w:t xml:space="preserve">союза и </w:t>
      </w:r>
      <w:r w:rsidRPr="00A5509D">
        <w:rPr>
          <w:sz w:val="22"/>
          <w:szCs w:val="22"/>
        </w:rPr>
        <w:t>РФ;</w:t>
      </w:r>
    </w:p>
    <w:p w:rsidR="009211D6" w:rsidRPr="00A5509D" w:rsidRDefault="002B1B52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2.1.10</w:t>
      </w:r>
      <w:r w:rsidR="009211D6" w:rsidRPr="00A5509D">
        <w:rPr>
          <w:sz w:val="22"/>
          <w:szCs w:val="22"/>
        </w:rPr>
        <w:t>.</w:t>
      </w:r>
      <w:r w:rsidR="009211D6" w:rsidRPr="00A5509D">
        <w:rPr>
          <w:sz w:val="22"/>
          <w:szCs w:val="22"/>
        </w:rPr>
        <w:tab/>
        <w:t>осуществлять меры, способствующие сокращению сроков исполнения поручения</w:t>
      </w:r>
      <w:r w:rsidR="007F55D4" w:rsidRPr="00A5509D">
        <w:rPr>
          <w:sz w:val="22"/>
          <w:szCs w:val="22"/>
        </w:rPr>
        <w:t xml:space="preserve"> </w:t>
      </w:r>
      <w:r w:rsidR="009211D6" w:rsidRPr="00A5509D">
        <w:rPr>
          <w:sz w:val="22"/>
          <w:szCs w:val="22"/>
        </w:rPr>
        <w:t>Клиента;</w:t>
      </w:r>
    </w:p>
    <w:p w:rsidR="009211D6" w:rsidRPr="00A5509D" w:rsidRDefault="002B1B52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2.1.11</w:t>
      </w:r>
      <w:r w:rsidR="009211D6" w:rsidRPr="00A5509D">
        <w:rPr>
          <w:sz w:val="22"/>
          <w:szCs w:val="22"/>
        </w:rPr>
        <w:t>.</w:t>
      </w:r>
      <w:r w:rsidR="009211D6" w:rsidRPr="00A5509D">
        <w:rPr>
          <w:sz w:val="22"/>
          <w:szCs w:val="22"/>
        </w:rPr>
        <w:tab/>
        <w:t>информировать Клиента о спорных вопросах, возникающих между</w:t>
      </w:r>
      <w:r w:rsidR="007F55D4" w:rsidRPr="00A5509D">
        <w:rPr>
          <w:sz w:val="22"/>
          <w:szCs w:val="22"/>
        </w:rPr>
        <w:t xml:space="preserve"> </w:t>
      </w:r>
      <w:r w:rsidR="000C19A1" w:rsidRPr="00A5509D">
        <w:rPr>
          <w:sz w:val="22"/>
          <w:szCs w:val="22"/>
        </w:rPr>
        <w:t xml:space="preserve">Представителем </w:t>
      </w:r>
      <w:r w:rsidR="009211D6" w:rsidRPr="00A5509D">
        <w:rPr>
          <w:sz w:val="22"/>
          <w:szCs w:val="22"/>
        </w:rPr>
        <w:t>и таможенными органами РФ в процессе выполнения поручения Клиента, в срок не позднее</w:t>
      </w:r>
      <w:r w:rsidR="007F55D4" w:rsidRPr="00A5509D">
        <w:rPr>
          <w:sz w:val="22"/>
          <w:szCs w:val="22"/>
        </w:rPr>
        <w:t xml:space="preserve"> </w:t>
      </w:r>
      <w:r w:rsidR="009211D6" w:rsidRPr="00A5509D">
        <w:rPr>
          <w:sz w:val="22"/>
          <w:szCs w:val="22"/>
        </w:rPr>
        <w:t>24 (двадцати четырех) часов с момента возникновения данных вопросов, а также осуществлять меры,</w:t>
      </w:r>
      <w:r w:rsidR="007F55D4" w:rsidRPr="00A5509D">
        <w:rPr>
          <w:sz w:val="22"/>
          <w:szCs w:val="22"/>
        </w:rPr>
        <w:t xml:space="preserve"> </w:t>
      </w:r>
      <w:r w:rsidR="009211D6" w:rsidRPr="00A5509D">
        <w:rPr>
          <w:sz w:val="22"/>
          <w:szCs w:val="22"/>
        </w:rPr>
        <w:t>способствующие разрешению вышеуказанных споров;</w:t>
      </w:r>
    </w:p>
    <w:p w:rsidR="009211D6" w:rsidRPr="00A5509D" w:rsidRDefault="002B1B52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2.1.12</w:t>
      </w:r>
      <w:r w:rsidR="009211D6" w:rsidRPr="00A5509D">
        <w:rPr>
          <w:sz w:val="22"/>
          <w:szCs w:val="22"/>
        </w:rPr>
        <w:t>.</w:t>
      </w:r>
      <w:r w:rsidR="009211D6" w:rsidRPr="00A5509D">
        <w:rPr>
          <w:sz w:val="22"/>
          <w:szCs w:val="22"/>
        </w:rPr>
        <w:tab/>
        <w:t>информировать Клиента по его требованию о ходе выполнения поручения в срок не</w:t>
      </w:r>
      <w:r w:rsidR="007F55D4" w:rsidRPr="00A5509D">
        <w:rPr>
          <w:sz w:val="22"/>
          <w:szCs w:val="22"/>
        </w:rPr>
        <w:t xml:space="preserve"> </w:t>
      </w:r>
      <w:r w:rsidR="009211D6" w:rsidRPr="00A5509D">
        <w:rPr>
          <w:sz w:val="22"/>
          <w:szCs w:val="22"/>
        </w:rPr>
        <w:t xml:space="preserve">позднее 24 (двадцати четырех) часов с момента получения </w:t>
      </w:r>
      <w:r w:rsidR="0095298F" w:rsidRPr="00A5509D">
        <w:rPr>
          <w:sz w:val="22"/>
          <w:szCs w:val="22"/>
        </w:rPr>
        <w:t xml:space="preserve">соответствующего </w:t>
      </w:r>
      <w:r w:rsidR="009211D6" w:rsidRPr="00A5509D">
        <w:rPr>
          <w:sz w:val="22"/>
          <w:szCs w:val="22"/>
        </w:rPr>
        <w:t>требования;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2.1.1</w:t>
      </w:r>
      <w:r w:rsidR="002B1B52" w:rsidRPr="00A5509D">
        <w:rPr>
          <w:sz w:val="22"/>
          <w:szCs w:val="22"/>
        </w:rPr>
        <w:t>3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>предоставлять Клиенту запросы с целью получения дополнительных</w:t>
      </w:r>
      <w:r w:rsidRPr="003E5B56">
        <w:rPr>
          <w:sz w:val="22"/>
          <w:szCs w:val="22"/>
        </w:rPr>
        <w:t xml:space="preserve"> указаний по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исполнению поручения Клиента в случаях, когда исполнение поручения допускается в соответствии с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законодательством РФ двумя и более способами;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2.1.1</w:t>
      </w:r>
      <w:r w:rsidR="002B1B52" w:rsidRPr="003E5B56">
        <w:rPr>
          <w:sz w:val="22"/>
          <w:szCs w:val="22"/>
        </w:rPr>
        <w:t>4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>информировать Клиента об обстоятельствах, возникших или ставших известными</w:t>
      </w:r>
      <w:r w:rsidR="007F55D4" w:rsidRPr="003E5B56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 xml:space="preserve">Представителю </w:t>
      </w:r>
      <w:r w:rsidRPr="003E5B56">
        <w:rPr>
          <w:sz w:val="22"/>
          <w:szCs w:val="22"/>
        </w:rPr>
        <w:t>при исполнении поручения Клиента, если эти обстоятельства препятствуют выполнению</w:t>
      </w:r>
      <w:r w:rsidR="007F55D4" w:rsidRPr="003E5B56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>Представителем</w:t>
      </w:r>
      <w:r w:rsidRPr="003E5B56">
        <w:rPr>
          <w:sz w:val="22"/>
          <w:szCs w:val="22"/>
        </w:rPr>
        <w:t xml:space="preserve"> поручения Клиента или созд</w:t>
      </w:r>
      <w:r w:rsidR="009F4D65" w:rsidRPr="003E5B56">
        <w:rPr>
          <w:sz w:val="22"/>
          <w:szCs w:val="22"/>
        </w:rPr>
        <w:t>ают невозможность его выполнения</w:t>
      </w:r>
      <w:r w:rsidRPr="003E5B56">
        <w:rPr>
          <w:sz w:val="22"/>
          <w:szCs w:val="22"/>
        </w:rPr>
        <w:t>, в срок не позднее 24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(двадцати четырех</w:t>
      </w:r>
      <w:r w:rsidR="00450E2A">
        <w:rPr>
          <w:sz w:val="22"/>
          <w:szCs w:val="22"/>
        </w:rPr>
        <w:t>) часов с момента, когда</w:t>
      </w:r>
      <w:r w:rsidRPr="003E5B56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 xml:space="preserve">Представителю </w:t>
      </w:r>
      <w:r w:rsidRPr="003E5B56">
        <w:rPr>
          <w:sz w:val="22"/>
          <w:szCs w:val="22"/>
        </w:rPr>
        <w:t>стало известно о вышеуказанных обстоятельствах;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2.1.1</w:t>
      </w:r>
      <w:r w:rsidR="002B1B52" w:rsidRPr="003E5B56">
        <w:rPr>
          <w:sz w:val="22"/>
          <w:szCs w:val="22"/>
        </w:rPr>
        <w:t>5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>предоставлять Клиенту все письменные требования, предписания и уведомления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таможенных органов РФ о необходимости совершения Клиентом определенных действий или</w:t>
      </w:r>
      <w:r w:rsidR="007F55D4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представления документов, если совершен</w:t>
      </w:r>
      <w:r w:rsidR="00C2462D" w:rsidRPr="003E5B56">
        <w:rPr>
          <w:sz w:val="22"/>
          <w:szCs w:val="22"/>
        </w:rPr>
        <w:t>ие</w:t>
      </w:r>
      <w:r w:rsidRPr="003E5B56">
        <w:rPr>
          <w:sz w:val="22"/>
          <w:szCs w:val="22"/>
        </w:rPr>
        <w:t xml:space="preserve"> указанных действий или представление документов</w:t>
      </w:r>
      <w:r w:rsidR="004A5BD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предусмотрено требованиями законодательства РФ, в срок не позднее 24 (двадцати четырех) часов с</w:t>
      </w:r>
      <w:r w:rsidR="004A5BD3" w:rsidRPr="003E5B56">
        <w:rPr>
          <w:sz w:val="22"/>
          <w:szCs w:val="22"/>
        </w:rPr>
        <w:t xml:space="preserve"> </w:t>
      </w:r>
      <w:r w:rsidR="00450E2A">
        <w:rPr>
          <w:sz w:val="22"/>
          <w:szCs w:val="22"/>
        </w:rPr>
        <w:t>даты получения Представителем</w:t>
      </w:r>
      <w:r w:rsidRPr="003E5B56">
        <w:rPr>
          <w:sz w:val="22"/>
          <w:szCs w:val="22"/>
        </w:rPr>
        <w:t xml:space="preserve"> данных требований;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2.1.1</w:t>
      </w:r>
      <w:r w:rsidR="002B1B52" w:rsidRPr="003E5B56">
        <w:rPr>
          <w:sz w:val="22"/>
          <w:szCs w:val="22"/>
        </w:rPr>
        <w:t>6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>в случае, предусмотренном п.2.2.3 Договора, уведомлять Клиента о допущенных</w:t>
      </w:r>
      <w:r w:rsidR="004A5BD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отступлениях от указаний, содержащихся в его поручении, как только данное уведомление стало</w:t>
      </w:r>
      <w:r w:rsidR="004A5BD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возможным;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2.1.1</w:t>
      </w:r>
      <w:r w:rsidR="006F618E" w:rsidRPr="003E5B56">
        <w:rPr>
          <w:sz w:val="22"/>
          <w:szCs w:val="22"/>
        </w:rPr>
        <w:t>7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>в случае если это предусмотрено в поручении:</w:t>
      </w:r>
    </w:p>
    <w:p w:rsidR="00AC61AC" w:rsidRPr="003E5B56" w:rsidRDefault="009211D6" w:rsidP="00AC61AC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а)</w:t>
      </w:r>
      <w:r w:rsidRPr="003E5B56">
        <w:rPr>
          <w:sz w:val="22"/>
          <w:szCs w:val="22"/>
        </w:rPr>
        <w:tab/>
      </w:r>
      <w:r w:rsidR="00AC61AC" w:rsidRPr="003E5B56">
        <w:rPr>
          <w:sz w:val="22"/>
          <w:szCs w:val="22"/>
        </w:rPr>
        <w:t xml:space="preserve">представлять в соответствующий таможенный орган РФ заявление (обращение) о рассмотрении вопросов, связанных с применением специальных </w:t>
      </w:r>
      <w:r w:rsidR="00AC61AC">
        <w:rPr>
          <w:sz w:val="22"/>
          <w:szCs w:val="22"/>
        </w:rPr>
        <w:t xml:space="preserve">таможенных </w:t>
      </w:r>
      <w:r w:rsidR="00AC61AC" w:rsidRPr="003E5B56">
        <w:rPr>
          <w:sz w:val="22"/>
          <w:szCs w:val="22"/>
        </w:rPr>
        <w:t>процедур и/или выдачей разрешения на совершение определенных таможенных операций либо грузовых операций в отношении декларируемых товаров</w:t>
      </w:r>
      <w:r w:rsidR="00AC61AC">
        <w:rPr>
          <w:sz w:val="22"/>
          <w:szCs w:val="22"/>
        </w:rPr>
        <w:t>,</w:t>
      </w:r>
      <w:r w:rsidR="00AC61AC" w:rsidRPr="003E5B56">
        <w:rPr>
          <w:sz w:val="22"/>
          <w:szCs w:val="22"/>
        </w:rPr>
        <w:t xml:space="preserve"> о получении разрешения таможенного органа РФ на условный выпуск товаров;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б)</w:t>
      </w:r>
      <w:r w:rsidRPr="003E5B56">
        <w:rPr>
          <w:sz w:val="22"/>
          <w:szCs w:val="22"/>
        </w:rPr>
        <w:tab/>
        <w:t>обеспечивать осуществление ветеринарного, фитосанитарного и иных видов</w:t>
      </w:r>
      <w:r w:rsidR="004A5BD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государственного контроля, проводимых соответствующими государственными органами, в части</w:t>
      </w:r>
      <w:r w:rsidR="001D2E78" w:rsidRPr="001D2E78">
        <w:rPr>
          <w:color w:val="FF0000"/>
          <w:sz w:val="22"/>
          <w:szCs w:val="22"/>
        </w:rPr>
        <w:t>,</w:t>
      </w:r>
      <w:r w:rsidRPr="003E5B56">
        <w:rPr>
          <w:sz w:val="22"/>
          <w:szCs w:val="22"/>
        </w:rPr>
        <w:t xml:space="preserve"> к</w:t>
      </w:r>
      <w:r w:rsidR="00450E2A">
        <w:rPr>
          <w:sz w:val="22"/>
          <w:szCs w:val="22"/>
        </w:rPr>
        <w:t>асающейся декларируемых</w:t>
      </w:r>
      <w:r w:rsidRPr="003E5B56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 xml:space="preserve">Представителем </w:t>
      </w:r>
      <w:r w:rsidRPr="003E5B56">
        <w:rPr>
          <w:sz w:val="22"/>
          <w:szCs w:val="22"/>
        </w:rPr>
        <w:t>товаров;</w:t>
      </w:r>
    </w:p>
    <w:p w:rsidR="0050244F" w:rsidRPr="003E5B56" w:rsidRDefault="009211D6" w:rsidP="0050244F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в) </w:t>
      </w:r>
      <w:r w:rsidR="00450E2A">
        <w:rPr>
          <w:sz w:val="22"/>
          <w:szCs w:val="22"/>
        </w:rPr>
        <w:t>производить за счет</w:t>
      </w:r>
      <w:r w:rsidR="0050244F" w:rsidRPr="003E5B56">
        <w:rPr>
          <w:sz w:val="22"/>
          <w:szCs w:val="22"/>
        </w:rPr>
        <w:t xml:space="preserve"> Клиента уплату таможенных платежей, а также осуществлять иные действия, связанные с соответствующими таможенными операциями, подлежащими исполнению Представителем по поручению.</w:t>
      </w:r>
    </w:p>
    <w:p w:rsidR="009211D6" w:rsidRPr="003E5B56" w:rsidRDefault="009211D6" w:rsidP="00450E2A">
      <w:pPr>
        <w:ind w:left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2.2.</w:t>
      </w:r>
      <w:r w:rsidRPr="003E5B56">
        <w:rPr>
          <w:sz w:val="22"/>
          <w:szCs w:val="22"/>
        </w:rPr>
        <w:tab/>
        <w:t>При исполнении обязательств по соответст</w:t>
      </w:r>
      <w:r w:rsidR="000C19A1" w:rsidRPr="003E5B56">
        <w:rPr>
          <w:sz w:val="22"/>
          <w:szCs w:val="22"/>
        </w:rPr>
        <w:t>вующему поручению Клиента Представитель</w:t>
      </w:r>
      <w:r w:rsidR="00450E2A">
        <w:rPr>
          <w:sz w:val="22"/>
          <w:szCs w:val="22"/>
        </w:rPr>
        <w:t xml:space="preserve"> вправе:</w:t>
      </w:r>
      <w:r w:rsidR="00450E2A">
        <w:rPr>
          <w:sz w:val="22"/>
          <w:szCs w:val="22"/>
        </w:rPr>
        <w:br/>
        <w:t xml:space="preserve">2.2.1. </w:t>
      </w:r>
      <w:r w:rsidRPr="003E5B56">
        <w:rPr>
          <w:sz w:val="22"/>
          <w:szCs w:val="22"/>
        </w:rPr>
        <w:t>проверять полномочия Клиента в отношении товаров, таможенные операции с которыми</w:t>
      </w:r>
      <w:r w:rsidR="00450E2A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>поручаются Представителю</w:t>
      </w:r>
      <w:r w:rsidRPr="003E5B56">
        <w:rPr>
          <w:sz w:val="22"/>
          <w:szCs w:val="22"/>
        </w:rPr>
        <w:t>;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2.2.2.</w:t>
      </w:r>
      <w:r w:rsidRPr="003E5B56">
        <w:rPr>
          <w:sz w:val="22"/>
          <w:szCs w:val="22"/>
        </w:rPr>
        <w:tab/>
        <w:t xml:space="preserve">проверять полноту и </w:t>
      </w:r>
      <w:r w:rsidRPr="00A5509D">
        <w:rPr>
          <w:sz w:val="22"/>
          <w:szCs w:val="22"/>
        </w:rPr>
        <w:t>достоверность полученных от Клиента документов и сведений;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2.2.3.</w:t>
      </w:r>
      <w:r w:rsidRPr="00A5509D">
        <w:rPr>
          <w:sz w:val="22"/>
          <w:szCs w:val="22"/>
        </w:rPr>
        <w:tab/>
        <w:t>отступать от указаний Клиента</w:t>
      </w:r>
      <w:r w:rsidR="00D51F09" w:rsidRPr="00A5509D">
        <w:rPr>
          <w:sz w:val="22"/>
          <w:szCs w:val="22"/>
        </w:rPr>
        <w:t xml:space="preserve"> при исполнении поручения</w:t>
      </w:r>
      <w:r w:rsidRPr="00A5509D">
        <w:rPr>
          <w:sz w:val="22"/>
          <w:szCs w:val="22"/>
        </w:rPr>
        <w:t>, если это необходимо в</w:t>
      </w:r>
      <w:r w:rsidR="00786941" w:rsidRPr="00A5509D">
        <w:rPr>
          <w:sz w:val="22"/>
          <w:szCs w:val="22"/>
        </w:rPr>
        <w:t xml:space="preserve"> </w:t>
      </w:r>
      <w:r w:rsidR="000C19A1" w:rsidRPr="00A5509D">
        <w:rPr>
          <w:sz w:val="22"/>
          <w:szCs w:val="22"/>
        </w:rPr>
        <w:t>интересах Клиента, и Представитель</w:t>
      </w:r>
      <w:r w:rsidRPr="00A5509D">
        <w:rPr>
          <w:sz w:val="22"/>
          <w:szCs w:val="22"/>
        </w:rPr>
        <w:t xml:space="preserve"> не мог предварительно запросить Клиента либо не получил в разумный</w:t>
      </w:r>
      <w:r w:rsidR="00786941" w:rsidRPr="00A5509D">
        <w:rPr>
          <w:sz w:val="22"/>
          <w:szCs w:val="22"/>
        </w:rPr>
        <w:t xml:space="preserve"> </w:t>
      </w:r>
      <w:r w:rsidR="002460F6" w:rsidRPr="00A5509D">
        <w:rPr>
          <w:sz w:val="22"/>
          <w:szCs w:val="22"/>
        </w:rPr>
        <w:t>срок ответа на свой запрос;</w:t>
      </w:r>
    </w:p>
    <w:p w:rsidR="002460F6" w:rsidRPr="003E5B56" w:rsidRDefault="002460F6" w:rsidP="002460F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2.2.4. осуществлять осмотр и измерение подлежащих декларированию товаров, в том числе до подачи таможенной декларации;</w:t>
      </w:r>
    </w:p>
    <w:p w:rsidR="002460F6" w:rsidRPr="003E5B56" w:rsidRDefault="00507166" w:rsidP="002460F6">
      <w:pPr>
        <w:tabs>
          <w:tab w:val="left" w:pos="851"/>
        </w:tabs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2.2.5. осуществлять </w:t>
      </w:r>
      <w:r w:rsidR="002460F6" w:rsidRPr="003E5B56">
        <w:rPr>
          <w:sz w:val="22"/>
          <w:szCs w:val="22"/>
        </w:rPr>
        <w:t>с разрешения таможенного органа РФ отбор проб и образцов подлежащих декларированию товаров, ввезен</w:t>
      </w:r>
      <w:r w:rsidRPr="003E5B56">
        <w:rPr>
          <w:sz w:val="22"/>
          <w:szCs w:val="22"/>
        </w:rPr>
        <w:t>ных на таможенную территорию РФ;</w:t>
      </w:r>
    </w:p>
    <w:p w:rsidR="007F1D9E" w:rsidRPr="003E5B56" w:rsidRDefault="00507166" w:rsidP="00AB43C9">
      <w:pPr>
        <w:tabs>
          <w:tab w:val="left" w:pos="851"/>
        </w:tabs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2.2.6.</w:t>
      </w:r>
      <w:r w:rsidR="002460F6" w:rsidRPr="003E5B56">
        <w:rPr>
          <w:sz w:val="22"/>
          <w:szCs w:val="22"/>
        </w:rPr>
        <w:t xml:space="preserve"> присутствовать при проведении таможенного осмотра и таможенного досмотра декларируемых им товаров, при взятии должностными лицами таможенных органов РФ проб и образцов товаров и ознакомиться с имеющимися в таможенных органах РФ результатами проведенных исследований проб и образцов декларируемых им тов</w:t>
      </w:r>
      <w:r w:rsidR="007F1D9E" w:rsidRPr="003E5B56">
        <w:rPr>
          <w:sz w:val="22"/>
          <w:szCs w:val="22"/>
        </w:rPr>
        <w:t>аров</w:t>
      </w:r>
      <w:r w:rsidR="00E403F6" w:rsidRPr="003E5B56">
        <w:rPr>
          <w:sz w:val="22"/>
          <w:szCs w:val="22"/>
        </w:rPr>
        <w:t>;</w:t>
      </w:r>
      <w:r w:rsidR="00CF686B" w:rsidRPr="003E5B56">
        <w:rPr>
          <w:sz w:val="22"/>
          <w:szCs w:val="22"/>
        </w:rPr>
        <w:t xml:space="preserve"> 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</w:t>
      </w:r>
      <w:r w:rsidRPr="003E5B56">
        <w:rPr>
          <w:sz w:val="22"/>
          <w:szCs w:val="22"/>
        </w:rPr>
        <w:tab/>
        <w:t>Клиент обязан:</w:t>
      </w:r>
    </w:p>
    <w:p w:rsidR="009211D6" w:rsidRPr="003E5B56" w:rsidRDefault="00450E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2.3 1. </w:t>
      </w:r>
      <w:r w:rsidR="000C19A1" w:rsidRPr="003E5B56">
        <w:rPr>
          <w:sz w:val="22"/>
          <w:szCs w:val="22"/>
        </w:rPr>
        <w:t xml:space="preserve">представлять </w:t>
      </w:r>
      <w:r w:rsidR="009211D6" w:rsidRPr="003E5B56">
        <w:rPr>
          <w:sz w:val="22"/>
          <w:szCs w:val="22"/>
        </w:rPr>
        <w:t xml:space="preserve">поручения </w:t>
      </w:r>
      <w:r w:rsidR="0050244F" w:rsidRPr="003E5B56">
        <w:rPr>
          <w:sz w:val="22"/>
          <w:szCs w:val="22"/>
        </w:rPr>
        <w:t xml:space="preserve">Представителю </w:t>
      </w:r>
      <w:r w:rsidR="009211D6" w:rsidRPr="003E5B56">
        <w:rPr>
          <w:sz w:val="22"/>
          <w:szCs w:val="22"/>
        </w:rPr>
        <w:t>в порядке, предусмотренном разделом 3 Договора;</w:t>
      </w:r>
    </w:p>
    <w:p w:rsidR="009211D6" w:rsidRPr="003E5B56" w:rsidRDefault="00450E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0C19A1" w:rsidRPr="003E5B56">
        <w:rPr>
          <w:sz w:val="22"/>
          <w:szCs w:val="22"/>
        </w:rPr>
        <w:t xml:space="preserve">представлять Представителю </w:t>
      </w:r>
      <w:r w:rsidR="009211D6" w:rsidRPr="003E5B56">
        <w:rPr>
          <w:sz w:val="22"/>
          <w:szCs w:val="22"/>
        </w:rPr>
        <w:t>одновременно с подачей поручения документы и сведения о</w:t>
      </w:r>
      <w:r w:rsidR="00786941" w:rsidRPr="003E5B56">
        <w:rPr>
          <w:sz w:val="22"/>
          <w:szCs w:val="22"/>
        </w:rPr>
        <w:t xml:space="preserve"> </w:t>
      </w:r>
      <w:r w:rsidR="009211D6" w:rsidRPr="003E5B56">
        <w:rPr>
          <w:sz w:val="22"/>
          <w:szCs w:val="22"/>
        </w:rPr>
        <w:lastRenderedPageBreak/>
        <w:t>товарах и их таможенном режиме, а также другие сведения и документы, необходимые для надлежащего</w:t>
      </w:r>
      <w:r w:rsidR="00786941" w:rsidRPr="003E5B56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</w:t>
      </w:r>
      <w:r w:rsidR="009211D6" w:rsidRPr="003E5B56">
        <w:rPr>
          <w:sz w:val="22"/>
          <w:szCs w:val="22"/>
        </w:rPr>
        <w:t xml:space="preserve"> </w:t>
      </w:r>
      <w:r w:rsidR="000C19A1" w:rsidRPr="003E5B56">
        <w:rPr>
          <w:sz w:val="22"/>
          <w:szCs w:val="22"/>
        </w:rPr>
        <w:t xml:space="preserve">Представителем </w:t>
      </w:r>
      <w:r w:rsidR="009211D6" w:rsidRPr="003E5B56">
        <w:rPr>
          <w:sz w:val="22"/>
          <w:szCs w:val="22"/>
        </w:rPr>
        <w:t>поручения Клиента.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Предоставляемые Клиентом документы и сведения должны соответствовать требованиям законодательства РФ, быть достоверными и достаточными для их </w:t>
      </w:r>
      <w:r w:rsidRPr="00A5509D">
        <w:rPr>
          <w:sz w:val="22"/>
          <w:szCs w:val="22"/>
        </w:rPr>
        <w:t xml:space="preserve">использования </w:t>
      </w:r>
      <w:r w:rsidR="00D51F09" w:rsidRPr="00A5509D">
        <w:rPr>
          <w:sz w:val="22"/>
          <w:szCs w:val="22"/>
        </w:rPr>
        <w:t>в</w:t>
      </w:r>
      <w:r w:rsidRPr="00A5509D">
        <w:rPr>
          <w:sz w:val="22"/>
          <w:szCs w:val="22"/>
        </w:rPr>
        <w:t xml:space="preserve"> соответствии</w:t>
      </w:r>
      <w:r w:rsidRPr="003E5B56">
        <w:rPr>
          <w:sz w:val="22"/>
          <w:szCs w:val="22"/>
        </w:rPr>
        <w:t xml:space="preserve"> с условиями Договора;</w:t>
      </w:r>
    </w:p>
    <w:p w:rsidR="009211D6" w:rsidRPr="003E5B56" w:rsidRDefault="000C19A1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2.3.3.</w:t>
      </w:r>
      <w:r w:rsidRPr="003E5B56">
        <w:rPr>
          <w:sz w:val="22"/>
          <w:szCs w:val="22"/>
        </w:rPr>
        <w:tab/>
        <w:t>по требованию Представител</w:t>
      </w:r>
      <w:r w:rsidR="00804548" w:rsidRPr="003E5B56">
        <w:rPr>
          <w:sz w:val="22"/>
          <w:szCs w:val="22"/>
        </w:rPr>
        <w:t xml:space="preserve">я </w:t>
      </w:r>
      <w:r w:rsidR="009211D6" w:rsidRPr="003E5B56">
        <w:rPr>
          <w:sz w:val="22"/>
          <w:szCs w:val="22"/>
        </w:rPr>
        <w:t>предъявлять уполномоченному лицу декларируемые товары с целью последующего предъявления таможенным органам РФ в порядке, предусмотренном таможенным законодательством;</w:t>
      </w:r>
    </w:p>
    <w:p w:rsidR="009211D6" w:rsidRPr="003E5B56" w:rsidRDefault="009211D6">
      <w:pPr>
        <w:pStyle w:val="a4"/>
        <w:rPr>
          <w:szCs w:val="22"/>
        </w:rPr>
      </w:pPr>
      <w:r w:rsidRPr="003E5B56">
        <w:rPr>
          <w:szCs w:val="22"/>
        </w:rPr>
        <w:t>2</w:t>
      </w:r>
      <w:r w:rsidR="00804548" w:rsidRPr="003E5B56">
        <w:rPr>
          <w:szCs w:val="22"/>
        </w:rPr>
        <w:t>.3.4.</w:t>
      </w:r>
      <w:r w:rsidR="00804548" w:rsidRPr="003E5B56">
        <w:rPr>
          <w:szCs w:val="22"/>
        </w:rPr>
        <w:tab/>
        <w:t xml:space="preserve">по согласованию с Представителем </w:t>
      </w:r>
      <w:r w:rsidRPr="003E5B56">
        <w:rPr>
          <w:szCs w:val="22"/>
        </w:rPr>
        <w:t>производить расчет и уплату таможенных платежей в</w:t>
      </w:r>
      <w:r w:rsidR="00786941" w:rsidRPr="003E5B56">
        <w:rPr>
          <w:szCs w:val="22"/>
        </w:rPr>
        <w:t xml:space="preserve"> </w:t>
      </w:r>
      <w:r w:rsidR="00804548" w:rsidRPr="003E5B56">
        <w:rPr>
          <w:szCs w:val="22"/>
        </w:rPr>
        <w:t>отношении декларируемых Представителем</w:t>
      </w:r>
      <w:r w:rsidR="00450E2A">
        <w:rPr>
          <w:szCs w:val="22"/>
        </w:rPr>
        <w:t xml:space="preserve"> товаров либо осуществлять </w:t>
      </w:r>
      <w:r w:rsidRPr="003E5B56">
        <w:rPr>
          <w:szCs w:val="22"/>
        </w:rPr>
        <w:t>обеспечение уплаты указанных</w:t>
      </w:r>
      <w:r w:rsidR="00786941" w:rsidRPr="003E5B56">
        <w:rPr>
          <w:szCs w:val="22"/>
        </w:rPr>
        <w:t xml:space="preserve"> </w:t>
      </w:r>
      <w:r w:rsidR="00804548" w:rsidRPr="003E5B56">
        <w:rPr>
          <w:szCs w:val="22"/>
        </w:rPr>
        <w:t xml:space="preserve">платежей и представлять Представителю </w:t>
      </w:r>
      <w:r w:rsidRPr="003E5B56">
        <w:rPr>
          <w:szCs w:val="22"/>
        </w:rPr>
        <w:t>копии документов, подтверждающих исполнение Клиентом</w:t>
      </w:r>
      <w:r w:rsidR="00786941" w:rsidRPr="003E5B56">
        <w:rPr>
          <w:szCs w:val="22"/>
        </w:rPr>
        <w:t xml:space="preserve"> </w:t>
      </w:r>
      <w:r w:rsidRPr="003E5B56">
        <w:rPr>
          <w:szCs w:val="22"/>
        </w:rPr>
        <w:t>обязанности по обеспечению уплаты таможенных платежей, а также платежных и иных банковских</w:t>
      </w:r>
      <w:r w:rsidR="00786941" w:rsidRPr="003E5B56">
        <w:rPr>
          <w:szCs w:val="22"/>
        </w:rPr>
        <w:t xml:space="preserve"> </w:t>
      </w:r>
      <w:r w:rsidRPr="003E5B56">
        <w:rPr>
          <w:szCs w:val="22"/>
        </w:rPr>
        <w:t xml:space="preserve">документов, заверенных штампом обслуживающего банка Клиента, если иное не предусмотрено </w:t>
      </w:r>
      <w:r w:rsidR="009873E3" w:rsidRPr="003E5B56">
        <w:rPr>
          <w:szCs w:val="22"/>
        </w:rPr>
        <w:t xml:space="preserve">в </w:t>
      </w:r>
      <w:r w:rsidRPr="003E5B56">
        <w:rPr>
          <w:szCs w:val="22"/>
        </w:rPr>
        <w:t>поручении. При необходимости предъявления документов, предусмотренных в настоящем пункте</w:t>
      </w:r>
      <w:r w:rsidR="009873E3" w:rsidRPr="003E5B56">
        <w:rPr>
          <w:szCs w:val="22"/>
        </w:rPr>
        <w:t xml:space="preserve"> </w:t>
      </w:r>
      <w:r w:rsidRPr="003E5B56">
        <w:rPr>
          <w:szCs w:val="22"/>
        </w:rPr>
        <w:t>Договора, для</w:t>
      </w:r>
      <w:r w:rsidR="00971520">
        <w:rPr>
          <w:szCs w:val="22"/>
        </w:rPr>
        <w:t xml:space="preserve"> проведения </w:t>
      </w:r>
      <w:r w:rsidRPr="003E5B56">
        <w:rPr>
          <w:szCs w:val="22"/>
        </w:rPr>
        <w:t>таможенн</w:t>
      </w:r>
      <w:r w:rsidR="00971520">
        <w:rPr>
          <w:szCs w:val="22"/>
        </w:rPr>
        <w:t xml:space="preserve">ых операций </w:t>
      </w:r>
      <w:r w:rsidRPr="003E5B56">
        <w:rPr>
          <w:szCs w:val="22"/>
        </w:rPr>
        <w:t>и таможен</w:t>
      </w:r>
      <w:r w:rsidR="00804548" w:rsidRPr="003E5B56">
        <w:rPr>
          <w:szCs w:val="22"/>
        </w:rPr>
        <w:t>ного контроля по запросу Представителя</w:t>
      </w:r>
      <w:r w:rsidRPr="003E5B56">
        <w:rPr>
          <w:szCs w:val="22"/>
        </w:rPr>
        <w:t xml:space="preserve"> Клиент</w:t>
      </w:r>
      <w:r w:rsidR="009873E3" w:rsidRPr="003E5B56">
        <w:rPr>
          <w:szCs w:val="22"/>
        </w:rPr>
        <w:t xml:space="preserve"> </w:t>
      </w:r>
      <w:r w:rsidRPr="003E5B56">
        <w:rPr>
          <w:szCs w:val="22"/>
        </w:rPr>
        <w:t>обязан предоставить оригиналы вышеуказанных документов.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2.3.5.</w:t>
      </w:r>
      <w:r w:rsidRPr="003E5B56">
        <w:rPr>
          <w:sz w:val="22"/>
          <w:szCs w:val="22"/>
        </w:rPr>
        <w:tab/>
        <w:t>если иное не предусмотрено в поручении, самостоятельно урегулировать с таможенными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органами вопросы по предоставлению отсрочки или рассрочки таможенных платежей, их зачету или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возврату;</w:t>
      </w:r>
    </w:p>
    <w:p w:rsidR="003A2861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2.3.6.</w:t>
      </w:r>
      <w:r w:rsidRPr="003E5B56">
        <w:rPr>
          <w:sz w:val="22"/>
          <w:szCs w:val="22"/>
        </w:rPr>
        <w:tab/>
        <w:t xml:space="preserve">соблюдать условия и ограничения на пользование и распоряжение товарами, </w:t>
      </w:r>
      <w:r w:rsidR="007E722F" w:rsidRPr="003E5B56">
        <w:rPr>
          <w:sz w:val="22"/>
          <w:szCs w:val="22"/>
        </w:rPr>
        <w:t>в</w:t>
      </w:r>
      <w:r w:rsidRPr="003E5B56">
        <w:rPr>
          <w:sz w:val="22"/>
          <w:szCs w:val="22"/>
        </w:rPr>
        <w:t xml:space="preserve"> отношении которых таможенн</w:t>
      </w:r>
      <w:r w:rsidR="003A2861">
        <w:rPr>
          <w:sz w:val="22"/>
          <w:szCs w:val="22"/>
        </w:rPr>
        <w:t>ый контроль не завершен</w:t>
      </w:r>
      <w:r w:rsidRPr="003E5B56">
        <w:rPr>
          <w:sz w:val="22"/>
          <w:szCs w:val="22"/>
        </w:rPr>
        <w:t>,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2.3.7.</w:t>
      </w:r>
      <w:r w:rsidRPr="003E5B56">
        <w:rPr>
          <w:sz w:val="22"/>
          <w:szCs w:val="22"/>
        </w:rPr>
        <w:tab/>
        <w:t xml:space="preserve">немедленно информировать </w:t>
      </w:r>
      <w:r w:rsidR="00C03A1A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 xml:space="preserve"> о любом обнаруженном:</w:t>
      </w:r>
    </w:p>
    <w:p w:rsidR="00450E2A" w:rsidRDefault="009211D6" w:rsidP="00971520">
      <w:pPr>
        <w:ind w:firstLine="144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изменении, уничтожении, повреждении или утрате средств таможенной идентификации; </w:t>
      </w:r>
    </w:p>
    <w:p w:rsidR="009211D6" w:rsidRPr="003E5B56" w:rsidRDefault="009211D6" w:rsidP="00971520">
      <w:pPr>
        <w:ind w:firstLine="144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повреждении тары или упаковки декларируемых товаров;</w:t>
      </w:r>
    </w:p>
    <w:p w:rsidR="009211D6" w:rsidRPr="003E5B56" w:rsidRDefault="009211D6">
      <w:pPr>
        <w:ind w:firstLine="144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несоответствии товаро</w:t>
      </w:r>
      <w:r w:rsidR="00C9127F" w:rsidRPr="003E5B56">
        <w:rPr>
          <w:sz w:val="22"/>
          <w:szCs w:val="22"/>
        </w:rPr>
        <w:t>в</w:t>
      </w:r>
      <w:r w:rsidRPr="003E5B56">
        <w:rPr>
          <w:sz w:val="22"/>
          <w:szCs w:val="22"/>
        </w:rPr>
        <w:t xml:space="preserve"> сведениям о них в транспортных, коммерческих и иных документах;</w:t>
      </w:r>
    </w:p>
    <w:p w:rsidR="009211D6" w:rsidRPr="003E5B56" w:rsidRDefault="009211D6">
      <w:pPr>
        <w:ind w:firstLine="144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несоответствии сведений о товарах в документах, необходимых для</w:t>
      </w:r>
      <w:r w:rsidR="00450E2A">
        <w:rPr>
          <w:sz w:val="22"/>
          <w:szCs w:val="22"/>
        </w:rPr>
        <w:t xml:space="preserve"> </w:t>
      </w:r>
      <w:r w:rsidR="00971520">
        <w:rPr>
          <w:sz w:val="22"/>
          <w:szCs w:val="22"/>
        </w:rPr>
        <w:t>таможенных операций и таможенного контроля</w:t>
      </w:r>
      <w:r w:rsidRPr="003E5B56">
        <w:rPr>
          <w:sz w:val="22"/>
          <w:szCs w:val="22"/>
        </w:rPr>
        <w:t>, и иных финансовых документах.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2.3.8.</w:t>
      </w:r>
      <w:r w:rsidRPr="003E5B56">
        <w:rPr>
          <w:sz w:val="22"/>
          <w:szCs w:val="22"/>
        </w:rPr>
        <w:tab/>
        <w:t xml:space="preserve">выплатить </w:t>
      </w:r>
      <w:r w:rsidR="00C03A1A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причитающееся за выполнение поручения вознаграждение </w:t>
      </w:r>
      <w:r w:rsidR="0050244F" w:rsidRPr="003E5B56">
        <w:rPr>
          <w:sz w:val="22"/>
          <w:szCs w:val="22"/>
        </w:rPr>
        <w:t>и возме</w:t>
      </w:r>
      <w:r w:rsidR="00450E2A">
        <w:rPr>
          <w:sz w:val="22"/>
          <w:szCs w:val="22"/>
        </w:rPr>
        <w:t>стить понесенные Представителем</w:t>
      </w:r>
      <w:r w:rsidRPr="003E5B56">
        <w:rPr>
          <w:sz w:val="22"/>
          <w:szCs w:val="22"/>
        </w:rPr>
        <w:t xml:space="preserve"> расходы в связи с выполнением поручения Клиента в соответствии с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условиями Договора;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2.3.9.</w:t>
      </w:r>
      <w:r w:rsidRPr="003E5B56">
        <w:rPr>
          <w:sz w:val="22"/>
          <w:szCs w:val="22"/>
        </w:rPr>
        <w:tab/>
        <w:t>в случае, предусмотренном п.2.1.14 Договора, в срок не позднее 24 (двадцати четырех)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часов с момента поступления соответствующего запроса представить </w:t>
      </w:r>
      <w:r w:rsidR="00C03A1A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дополнительные письменные указания об исполнении ранее данного поручения.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2.4. </w:t>
      </w:r>
      <w:r w:rsidRPr="003E5B56">
        <w:rPr>
          <w:sz w:val="22"/>
          <w:szCs w:val="22"/>
        </w:rPr>
        <w:tab/>
        <w:t>Стороны не имеют прав</w:t>
      </w:r>
      <w:r w:rsidR="00A666F0" w:rsidRPr="003E5B56">
        <w:rPr>
          <w:sz w:val="22"/>
          <w:szCs w:val="22"/>
        </w:rPr>
        <w:t>а</w:t>
      </w:r>
      <w:r w:rsidRPr="003E5B56">
        <w:rPr>
          <w:sz w:val="22"/>
          <w:szCs w:val="22"/>
        </w:rPr>
        <w:t xml:space="preserve"> при исполнении Договора предпринимать без письменного согласия другой Стороны действий, направленных на возникновение у последней каких-либо обязательств перед третьими лицами, за исключением обязательств перед таможенными органами РФ, вытекающих из требований таможенного законодательства.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</w:p>
    <w:p w:rsidR="009211D6" w:rsidRPr="00A5509D" w:rsidRDefault="009211D6">
      <w:pPr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>3</w:t>
      </w:r>
      <w:r w:rsidRPr="00A5509D">
        <w:rPr>
          <w:b/>
          <w:bCs/>
          <w:sz w:val="22"/>
          <w:szCs w:val="22"/>
        </w:rPr>
        <w:t>. ПОРЯДОК ПРЕДОСТАВЛЕНИЯ ПОРУЧЕНИЙ КЛИЕНТА</w:t>
      </w:r>
    </w:p>
    <w:p w:rsidR="00F20C96" w:rsidRPr="00A5509D" w:rsidRDefault="00F20C96">
      <w:pPr>
        <w:jc w:val="center"/>
        <w:rPr>
          <w:b/>
          <w:bCs/>
          <w:sz w:val="22"/>
          <w:szCs w:val="22"/>
        </w:rPr>
      </w:pP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3.1.</w:t>
      </w:r>
      <w:r w:rsidRPr="00A5509D">
        <w:rPr>
          <w:sz w:val="22"/>
          <w:szCs w:val="22"/>
        </w:rPr>
        <w:tab/>
        <w:t xml:space="preserve"> Поручение</w:t>
      </w:r>
      <w:r w:rsidR="002601CC" w:rsidRPr="00A5509D">
        <w:rPr>
          <w:sz w:val="22"/>
          <w:szCs w:val="22"/>
        </w:rPr>
        <w:t xml:space="preserve"> </w:t>
      </w:r>
      <w:r w:rsidR="00A64644" w:rsidRPr="00A5509D">
        <w:rPr>
          <w:sz w:val="22"/>
          <w:szCs w:val="22"/>
        </w:rPr>
        <w:t>на Таможенное оформление</w:t>
      </w:r>
      <w:r w:rsidR="00D51F09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>передается</w:t>
      </w:r>
      <w:r w:rsidR="00C03A1A" w:rsidRPr="00A5509D">
        <w:rPr>
          <w:sz w:val="22"/>
          <w:szCs w:val="22"/>
        </w:rPr>
        <w:t xml:space="preserve"> Представителю </w:t>
      </w:r>
      <w:r w:rsidR="00B718EB" w:rsidRPr="00A5509D">
        <w:rPr>
          <w:sz w:val="22"/>
          <w:szCs w:val="22"/>
        </w:rPr>
        <w:t>в</w:t>
      </w:r>
      <w:r w:rsidRPr="00A5509D">
        <w:rPr>
          <w:sz w:val="22"/>
          <w:szCs w:val="22"/>
        </w:rPr>
        <w:t xml:space="preserve"> срок не позднее</w:t>
      </w:r>
      <w:r w:rsidR="0084243B" w:rsidRPr="00A5509D">
        <w:rPr>
          <w:sz w:val="22"/>
          <w:szCs w:val="22"/>
        </w:rPr>
        <w:t>,</w:t>
      </w:r>
      <w:r w:rsidRPr="00A5509D">
        <w:rPr>
          <w:sz w:val="22"/>
          <w:szCs w:val="22"/>
        </w:rPr>
        <w:t xml:space="preserve"> чем за 3 (три) рабочих дня до перемещения тов</w:t>
      </w:r>
      <w:r w:rsidR="00BB41C6" w:rsidRPr="00A5509D">
        <w:rPr>
          <w:sz w:val="22"/>
          <w:szCs w:val="22"/>
        </w:rPr>
        <w:t xml:space="preserve">аров через таможенную границу </w:t>
      </w:r>
      <w:r w:rsidR="00D51F09" w:rsidRPr="00A5509D">
        <w:rPr>
          <w:sz w:val="22"/>
          <w:szCs w:val="22"/>
        </w:rPr>
        <w:t>Евразийского экономического союза</w:t>
      </w:r>
      <w:r w:rsidR="00E178EB"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 xml:space="preserve"> При нарушении данного требования исполнение обязательств Сторон по соответствующему поручению определяется дополнительным соглашением Сторон к Договору.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3.2.</w:t>
      </w:r>
      <w:r w:rsidRPr="00A5509D">
        <w:rPr>
          <w:sz w:val="22"/>
          <w:szCs w:val="22"/>
        </w:rPr>
        <w:tab/>
        <w:t xml:space="preserve">Поручение оформляется и представляется </w:t>
      </w:r>
      <w:r w:rsidR="00C03A1A" w:rsidRPr="00A5509D">
        <w:rPr>
          <w:sz w:val="22"/>
          <w:szCs w:val="22"/>
        </w:rPr>
        <w:t>Представителю</w:t>
      </w:r>
      <w:r w:rsidRPr="00A5509D">
        <w:rPr>
          <w:sz w:val="22"/>
          <w:szCs w:val="22"/>
        </w:rPr>
        <w:t xml:space="preserve"> за счет Клиента.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3.3.</w:t>
      </w:r>
      <w:r w:rsidRPr="00A5509D">
        <w:rPr>
          <w:sz w:val="22"/>
          <w:szCs w:val="22"/>
        </w:rPr>
        <w:tab/>
        <w:t>В поручении Клиента должны быть указаны следующие сведения;</w:t>
      </w:r>
    </w:p>
    <w:p w:rsidR="009211D6" w:rsidRPr="00A5509D" w:rsidRDefault="009211D6">
      <w:pPr>
        <w:ind w:left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а)</w:t>
      </w:r>
      <w:r w:rsidRPr="00A5509D">
        <w:rPr>
          <w:sz w:val="22"/>
          <w:szCs w:val="22"/>
        </w:rPr>
        <w:tab/>
        <w:t xml:space="preserve">наименование </w:t>
      </w:r>
      <w:r w:rsidR="00C03A1A" w:rsidRPr="00A5509D">
        <w:rPr>
          <w:sz w:val="22"/>
          <w:szCs w:val="22"/>
        </w:rPr>
        <w:t>Представителя</w:t>
      </w:r>
      <w:r w:rsidRPr="00A5509D">
        <w:rPr>
          <w:sz w:val="22"/>
          <w:szCs w:val="22"/>
        </w:rPr>
        <w:t>;</w:t>
      </w:r>
    </w:p>
    <w:p w:rsidR="009211D6" w:rsidRPr="003E5B56" w:rsidRDefault="009211D6">
      <w:pPr>
        <w:ind w:left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б)</w:t>
      </w:r>
      <w:r w:rsidRPr="003E5B56">
        <w:rPr>
          <w:sz w:val="22"/>
          <w:szCs w:val="22"/>
        </w:rPr>
        <w:tab/>
        <w:t>дата и номер Договора;</w:t>
      </w:r>
    </w:p>
    <w:p w:rsidR="009211D6" w:rsidRPr="003E5B56" w:rsidRDefault="009211D6">
      <w:pPr>
        <w:pStyle w:val="a4"/>
        <w:rPr>
          <w:szCs w:val="22"/>
        </w:rPr>
      </w:pPr>
      <w:r w:rsidRPr="003E5B56">
        <w:rPr>
          <w:szCs w:val="22"/>
        </w:rPr>
        <w:t>в)</w:t>
      </w:r>
      <w:r w:rsidRPr="003E5B56">
        <w:rPr>
          <w:szCs w:val="22"/>
        </w:rPr>
        <w:tab/>
        <w:t xml:space="preserve">дата </w:t>
      </w:r>
      <w:r w:rsidR="00A64644">
        <w:rPr>
          <w:szCs w:val="22"/>
        </w:rPr>
        <w:t>и номер поручения Клиента</w:t>
      </w:r>
      <w:r w:rsidRPr="003E5B56">
        <w:rPr>
          <w:szCs w:val="22"/>
        </w:rPr>
        <w:t>;</w:t>
      </w:r>
    </w:p>
    <w:p w:rsidR="009211D6" w:rsidRPr="003E5B56" w:rsidRDefault="009211D6">
      <w:pPr>
        <w:ind w:left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г)</w:t>
      </w:r>
      <w:r w:rsidRPr="003E5B56">
        <w:rPr>
          <w:sz w:val="22"/>
          <w:szCs w:val="22"/>
        </w:rPr>
        <w:tab/>
        <w:t>перечень Услуг;</w:t>
      </w:r>
    </w:p>
    <w:p w:rsidR="009211D6" w:rsidRPr="003E5B56" w:rsidRDefault="00A64644">
      <w:pPr>
        <w:pStyle w:val="20"/>
        <w:jc w:val="both"/>
        <w:rPr>
          <w:szCs w:val="22"/>
        </w:rPr>
      </w:pPr>
      <w:r>
        <w:rPr>
          <w:szCs w:val="22"/>
        </w:rPr>
        <w:t>д</w:t>
      </w:r>
      <w:r w:rsidR="009211D6" w:rsidRPr="003E5B56">
        <w:rPr>
          <w:szCs w:val="22"/>
        </w:rPr>
        <w:t>)</w:t>
      </w:r>
      <w:r w:rsidR="009211D6" w:rsidRPr="003E5B56">
        <w:rPr>
          <w:szCs w:val="22"/>
        </w:rPr>
        <w:tab/>
        <w:t>ФИО лица, подписавшего поручение Клиента, а также сведения о документе,</w:t>
      </w:r>
      <w:r w:rsidR="009873E3" w:rsidRPr="003E5B56">
        <w:rPr>
          <w:szCs w:val="22"/>
        </w:rPr>
        <w:t xml:space="preserve"> </w:t>
      </w:r>
      <w:r w:rsidR="009211D6" w:rsidRPr="003E5B56">
        <w:rPr>
          <w:szCs w:val="22"/>
        </w:rPr>
        <w:t xml:space="preserve">подтверждающем полномочия этого лица на представление </w:t>
      </w:r>
      <w:r w:rsidR="00C03A1A" w:rsidRPr="003E5B56">
        <w:rPr>
          <w:szCs w:val="22"/>
        </w:rPr>
        <w:t>Представителю</w:t>
      </w:r>
      <w:r w:rsidR="009211D6" w:rsidRPr="003E5B56">
        <w:rPr>
          <w:szCs w:val="22"/>
        </w:rPr>
        <w:t xml:space="preserve"> соответствующего поручения от</w:t>
      </w:r>
      <w:r w:rsidR="009873E3" w:rsidRPr="003E5B56">
        <w:rPr>
          <w:szCs w:val="22"/>
        </w:rPr>
        <w:t xml:space="preserve"> </w:t>
      </w:r>
      <w:r w:rsidR="009211D6" w:rsidRPr="003E5B56">
        <w:rPr>
          <w:szCs w:val="22"/>
        </w:rPr>
        <w:t>имени Клиента, в случаях, если данное поручение под</w:t>
      </w:r>
      <w:r w:rsidR="00450E2A">
        <w:rPr>
          <w:szCs w:val="22"/>
        </w:rPr>
        <w:t>писывается от имени Клиента не Г</w:t>
      </w:r>
      <w:r w:rsidR="009211D6" w:rsidRPr="003E5B56">
        <w:rPr>
          <w:szCs w:val="22"/>
        </w:rPr>
        <w:t>енеральным</w:t>
      </w:r>
      <w:r w:rsidR="009873E3" w:rsidRPr="003E5B56">
        <w:rPr>
          <w:szCs w:val="22"/>
        </w:rPr>
        <w:t xml:space="preserve"> </w:t>
      </w:r>
      <w:r w:rsidR="009211D6" w:rsidRPr="003E5B56">
        <w:rPr>
          <w:szCs w:val="22"/>
        </w:rPr>
        <w:t>директором.</w:t>
      </w:r>
    </w:p>
    <w:p w:rsidR="009211D6" w:rsidRPr="003E5B56" w:rsidRDefault="009211D6" w:rsidP="009873E3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Допускается не прилагать к поручению Клиента документы, содержащие сведения о Клиенте при условии, что такие документы ранее передавались </w:t>
      </w:r>
      <w:r w:rsidR="00C03A1A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и не содержат информацию о товаре, заявленном в соответствующем поручении Клиента.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3.4.</w:t>
      </w:r>
      <w:r w:rsidRPr="003E5B56">
        <w:rPr>
          <w:sz w:val="22"/>
          <w:szCs w:val="22"/>
        </w:rPr>
        <w:tab/>
        <w:t>По усмотрению Клиента в поручении могут быть предусмотрены: срок исполнения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поручения, указания об уплате </w:t>
      </w:r>
      <w:r w:rsidR="00864838" w:rsidRPr="003E5B56">
        <w:rPr>
          <w:sz w:val="22"/>
          <w:szCs w:val="22"/>
        </w:rPr>
        <w:t xml:space="preserve">Представителем </w:t>
      </w:r>
      <w:r w:rsidRPr="003E5B56">
        <w:rPr>
          <w:sz w:val="22"/>
          <w:szCs w:val="22"/>
        </w:rPr>
        <w:t>таможенных платежей за счет собственных средств или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поручительстве перед таможенными органами РФ за исполнение обязательств по уплате таможенных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платежей Клиентом, если в соотв</w:t>
      </w:r>
      <w:r w:rsidR="00864838" w:rsidRPr="003E5B56">
        <w:rPr>
          <w:sz w:val="22"/>
          <w:szCs w:val="22"/>
        </w:rPr>
        <w:t xml:space="preserve">етствии с Таможенным </w:t>
      </w:r>
      <w:r w:rsidR="00864838" w:rsidRPr="00A5509D">
        <w:rPr>
          <w:sz w:val="22"/>
          <w:szCs w:val="22"/>
        </w:rPr>
        <w:t xml:space="preserve">кодексом </w:t>
      </w:r>
      <w:r w:rsidR="00D51F09" w:rsidRPr="00A5509D">
        <w:rPr>
          <w:sz w:val="22"/>
          <w:szCs w:val="22"/>
        </w:rPr>
        <w:t>Евразийского экономического союза</w:t>
      </w:r>
      <w:r w:rsidR="00864838" w:rsidRPr="00A5509D">
        <w:rPr>
          <w:sz w:val="22"/>
          <w:szCs w:val="22"/>
        </w:rPr>
        <w:t xml:space="preserve"> и законодательством РФ</w:t>
      </w:r>
      <w:r w:rsidRPr="00A5509D">
        <w:rPr>
          <w:sz w:val="22"/>
          <w:szCs w:val="22"/>
        </w:rPr>
        <w:t xml:space="preserve"> требуется обеспечение их уплаты,</w:t>
      </w:r>
      <w:r w:rsidR="00330635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>а также иные особенности оказания Услуг.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3.5.</w:t>
      </w:r>
      <w:r w:rsidRPr="003E5B56">
        <w:rPr>
          <w:sz w:val="22"/>
          <w:szCs w:val="22"/>
        </w:rPr>
        <w:tab/>
        <w:t>К поручению должны быть приложены документы и</w:t>
      </w:r>
      <w:r w:rsidR="00450E2A">
        <w:rPr>
          <w:sz w:val="22"/>
          <w:szCs w:val="22"/>
        </w:rPr>
        <w:t xml:space="preserve"> указаны сведения, являющиеся в </w:t>
      </w:r>
      <w:r w:rsidRPr="003E5B56">
        <w:rPr>
          <w:sz w:val="22"/>
          <w:szCs w:val="22"/>
        </w:rPr>
        <w:t>соответствии с законодательством РФ документами и сведениями, необходимыми для таможенн</w:t>
      </w:r>
      <w:r w:rsidR="00971520">
        <w:rPr>
          <w:sz w:val="22"/>
          <w:szCs w:val="22"/>
        </w:rPr>
        <w:t>ых операций и таможенного контроля.</w:t>
      </w:r>
    </w:p>
    <w:p w:rsidR="009211D6" w:rsidRPr="003E5B56" w:rsidRDefault="009211D6">
      <w:pPr>
        <w:pStyle w:val="a5"/>
        <w:ind w:firstLine="720"/>
        <w:jc w:val="both"/>
        <w:rPr>
          <w:szCs w:val="22"/>
        </w:rPr>
      </w:pPr>
      <w:r w:rsidRPr="003E5B56">
        <w:rPr>
          <w:szCs w:val="22"/>
        </w:rPr>
        <w:t>3.6.</w:t>
      </w:r>
      <w:r w:rsidRPr="003E5B56">
        <w:rPr>
          <w:szCs w:val="22"/>
        </w:rPr>
        <w:tab/>
        <w:t xml:space="preserve">Поручение Клиента считается принятым </w:t>
      </w:r>
      <w:r w:rsidR="00864838" w:rsidRPr="003E5B56">
        <w:rPr>
          <w:szCs w:val="22"/>
        </w:rPr>
        <w:t>Представителем</w:t>
      </w:r>
      <w:r w:rsidRPr="003E5B56">
        <w:rPr>
          <w:szCs w:val="22"/>
        </w:rPr>
        <w:t xml:space="preserve"> </w:t>
      </w:r>
      <w:r w:rsidR="00450E2A">
        <w:rPr>
          <w:szCs w:val="22"/>
        </w:rPr>
        <w:t xml:space="preserve">к исполнению, если в течение 24 </w:t>
      </w:r>
      <w:r w:rsidRPr="003E5B56">
        <w:rPr>
          <w:szCs w:val="22"/>
        </w:rPr>
        <w:t xml:space="preserve">(двадцати четырех) часов с момента получения </w:t>
      </w:r>
      <w:r w:rsidR="00864838" w:rsidRPr="003E5B56">
        <w:rPr>
          <w:szCs w:val="22"/>
        </w:rPr>
        <w:t xml:space="preserve">Представителем </w:t>
      </w:r>
      <w:r w:rsidRPr="003E5B56">
        <w:rPr>
          <w:szCs w:val="22"/>
        </w:rPr>
        <w:t>поручения Клиента</w:t>
      </w:r>
      <w:r w:rsidR="00864838" w:rsidRPr="003E5B56">
        <w:rPr>
          <w:szCs w:val="22"/>
        </w:rPr>
        <w:t xml:space="preserve"> Клиен</w:t>
      </w:r>
      <w:r w:rsidR="00450E2A">
        <w:rPr>
          <w:szCs w:val="22"/>
        </w:rPr>
        <w:t xml:space="preserve">т не получит </w:t>
      </w:r>
      <w:r w:rsidR="00864838" w:rsidRPr="003E5B56">
        <w:rPr>
          <w:szCs w:val="22"/>
        </w:rPr>
        <w:t>отказ Представителя</w:t>
      </w:r>
      <w:r w:rsidRPr="003E5B56">
        <w:rPr>
          <w:szCs w:val="22"/>
        </w:rPr>
        <w:t xml:space="preserve"> о принятии поручения к исполнению с указанием причин отказа.</w:t>
      </w:r>
    </w:p>
    <w:p w:rsidR="009211D6" w:rsidRPr="003E5B56" w:rsidRDefault="00864838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В </w:t>
      </w:r>
      <w:r w:rsidR="00450E2A">
        <w:rPr>
          <w:sz w:val="22"/>
          <w:szCs w:val="22"/>
        </w:rPr>
        <w:t>случае несогласия Представителя</w:t>
      </w:r>
      <w:r w:rsidR="009211D6" w:rsidRPr="003E5B56">
        <w:rPr>
          <w:sz w:val="22"/>
          <w:szCs w:val="22"/>
        </w:rPr>
        <w:t xml:space="preserve"> со сроком исполнения поручения Клиента (п.3.4 Договора) </w:t>
      </w:r>
      <w:r w:rsidRPr="003E5B56">
        <w:rPr>
          <w:sz w:val="22"/>
          <w:szCs w:val="22"/>
        </w:rPr>
        <w:t>Представитель</w:t>
      </w:r>
      <w:r w:rsidR="009211D6" w:rsidRPr="003E5B56">
        <w:rPr>
          <w:sz w:val="22"/>
          <w:szCs w:val="22"/>
        </w:rPr>
        <w:t xml:space="preserve"> обязуется в срок не позднее 24 (двадцати четырех) часов с момента получения данного поручения письменно (по факсу) уведомить Клиента об этом с указанием срока оказан</w:t>
      </w:r>
      <w:r w:rsidR="00014A76">
        <w:rPr>
          <w:sz w:val="22"/>
          <w:szCs w:val="22"/>
        </w:rPr>
        <w:t>ия Услуг, определенного Представителем</w:t>
      </w:r>
      <w:r w:rsidR="009211D6" w:rsidRPr="003E5B56">
        <w:rPr>
          <w:sz w:val="22"/>
          <w:szCs w:val="22"/>
        </w:rPr>
        <w:t>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В случае несогласия Клиента с изменением </w:t>
      </w:r>
      <w:r w:rsidR="00864838" w:rsidRPr="003E5B56">
        <w:rPr>
          <w:sz w:val="22"/>
          <w:szCs w:val="22"/>
        </w:rPr>
        <w:t xml:space="preserve">Представителем </w:t>
      </w:r>
      <w:r w:rsidRPr="003E5B56">
        <w:rPr>
          <w:sz w:val="22"/>
          <w:szCs w:val="22"/>
        </w:rPr>
        <w:t xml:space="preserve">срока исполнения поручения (второй абзац настоящего пункта Договора) Клиент вправе отозвать поручение, письменно уведомив об этом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 xml:space="preserve"> в срок не позднее 1 (одного) рабочего дня с даты получения соответствующего уведомления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>.</w:t>
      </w:r>
    </w:p>
    <w:p w:rsidR="009211D6" w:rsidRPr="003E5B56" w:rsidRDefault="009211D6">
      <w:pPr>
        <w:pStyle w:val="a4"/>
        <w:rPr>
          <w:szCs w:val="22"/>
        </w:rPr>
      </w:pPr>
      <w:r w:rsidRPr="003E5B56">
        <w:rPr>
          <w:szCs w:val="22"/>
        </w:rPr>
        <w:t>3.7.</w:t>
      </w:r>
      <w:r w:rsidRPr="003E5B56">
        <w:rPr>
          <w:szCs w:val="22"/>
        </w:rPr>
        <w:tab/>
        <w:t xml:space="preserve">Основанием для отказа в принятии </w:t>
      </w:r>
      <w:r w:rsidR="00864838" w:rsidRPr="003E5B56">
        <w:rPr>
          <w:szCs w:val="22"/>
        </w:rPr>
        <w:t xml:space="preserve">Представителем </w:t>
      </w:r>
      <w:r w:rsidRPr="003E5B56">
        <w:rPr>
          <w:szCs w:val="22"/>
        </w:rPr>
        <w:t>к исполнению поручения Клиента может</w:t>
      </w:r>
      <w:r w:rsidR="00971520">
        <w:rPr>
          <w:szCs w:val="22"/>
        </w:rPr>
        <w:t xml:space="preserve"> </w:t>
      </w:r>
      <w:r w:rsidRPr="003E5B56">
        <w:rPr>
          <w:szCs w:val="22"/>
        </w:rPr>
        <w:t>являться любая из следующих причин:</w:t>
      </w:r>
    </w:p>
    <w:p w:rsidR="009211D6" w:rsidRPr="003E5B56" w:rsidRDefault="009211D6">
      <w:pPr>
        <w:pStyle w:val="3"/>
        <w:rPr>
          <w:szCs w:val="22"/>
        </w:rPr>
      </w:pPr>
      <w:r w:rsidRPr="003E5B56">
        <w:rPr>
          <w:szCs w:val="22"/>
        </w:rPr>
        <w:t xml:space="preserve">отсутствие возможности уплаты </w:t>
      </w:r>
      <w:r w:rsidR="00864838" w:rsidRPr="003E5B56">
        <w:rPr>
          <w:szCs w:val="22"/>
        </w:rPr>
        <w:t>Представителем</w:t>
      </w:r>
      <w:r w:rsidRPr="003E5B56">
        <w:rPr>
          <w:szCs w:val="22"/>
        </w:rPr>
        <w:t xml:space="preserve"> таможенных платежей по соответствующему поручению в случае, если последнее предусмотрено в поручении;</w:t>
      </w:r>
    </w:p>
    <w:p w:rsidR="009211D6" w:rsidRPr="003E5B56" w:rsidRDefault="009211D6">
      <w:pPr>
        <w:pStyle w:val="3"/>
        <w:rPr>
          <w:szCs w:val="22"/>
        </w:rPr>
      </w:pPr>
      <w:r w:rsidRPr="003E5B56">
        <w:rPr>
          <w:szCs w:val="22"/>
        </w:rPr>
        <w:t xml:space="preserve">необходимость сообщения </w:t>
      </w:r>
      <w:r w:rsidR="00864838" w:rsidRPr="003E5B56">
        <w:rPr>
          <w:szCs w:val="22"/>
        </w:rPr>
        <w:t>Представителю</w:t>
      </w:r>
      <w:r w:rsidRPr="003E5B56">
        <w:rPr>
          <w:szCs w:val="22"/>
        </w:rPr>
        <w:t xml:space="preserve"> Клиентом дополнительных сведений или представления дополнительных документов, необходимых для таможенных целей;</w:t>
      </w:r>
    </w:p>
    <w:p w:rsidR="009211D6" w:rsidRPr="003E5B56" w:rsidRDefault="009211D6">
      <w:pPr>
        <w:ind w:firstLine="1429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необходимость предъявления </w:t>
      </w:r>
      <w:r w:rsidR="00864838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Клиентом подлежащих таможенному </w:t>
      </w:r>
      <w:r w:rsidR="00971520">
        <w:rPr>
          <w:sz w:val="22"/>
          <w:szCs w:val="22"/>
        </w:rPr>
        <w:t xml:space="preserve">контролю </w:t>
      </w:r>
      <w:r w:rsidRPr="003E5B56">
        <w:rPr>
          <w:sz w:val="22"/>
          <w:szCs w:val="22"/>
        </w:rPr>
        <w:t>товаров для осмотра;</w:t>
      </w:r>
    </w:p>
    <w:p w:rsidR="009211D6" w:rsidRPr="003E5B56" w:rsidRDefault="009211D6">
      <w:pPr>
        <w:pStyle w:val="3"/>
        <w:rPr>
          <w:szCs w:val="22"/>
        </w:rPr>
      </w:pPr>
      <w:r w:rsidRPr="003E5B56">
        <w:rPr>
          <w:szCs w:val="22"/>
        </w:rPr>
        <w:t xml:space="preserve">необходимость предоставления </w:t>
      </w:r>
      <w:r w:rsidR="00864838" w:rsidRPr="003E5B56">
        <w:rPr>
          <w:szCs w:val="22"/>
        </w:rPr>
        <w:t>Представителю</w:t>
      </w:r>
      <w:r w:rsidRPr="003E5B56">
        <w:rPr>
          <w:szCs w:val="22"/>
        </w:rPr>
        <w:t xml:space="preserve"> проб и образцов товаров, заявленных в соответствующем поручении Клиента.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3.8.</w:t>
      </w:r>
      <w:r w:rsidRPr="003E5B56">
        <w:rPr>
          <w:sz w:val="22"/>
          <w:szCs w:val="22"/>
        </w:rPr>
        <w:tab/>
        <w:t xml:space="preserve">Клиент после получения уведомления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 xml:space="preserve"> об отказе от исполнения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соответствующего поручения может представить </w:t>
      </w:r>
      <w:r w:rsidR="00864838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повторное поручение, устранив отмеченные </w:t>
      </w:r>
      <w:r w:rsidR="00C2462D" w:rsidRPr="003E5B56">
        <w:rPr>
          <w:sz w:val="22"/>
          <w:szCs w:val="22"/>
        </w:rPr>
        <w:t>в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уведомлении недостатки или совершив требуемые </w:t>
      </w:r>
      <w:r w:rsidR="00450E2A">
        <w:rPr>
          <w:sz w:val="22"/>
          <w:szCs w:val="22"/>
        </w:rPr>
        <w:t>Представителем</w:t>
      </w:r>
      <w:r w:rsidRPr="003E5B56">
        <w:rPr>
          <w:sz w:val="22"/>
          <w:szCs w:val="22"/>
        </w:rPr>
        <w:t xml:space="preserve"> действия, либо отказаться от своего</w:t>
      </w:r>
      <w:r w:rsidR="009873E3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поручени</w:t>
      </w:r>
      <w:r w:rsidR="0002219D" w:rsidRPr="003E5B56">
        <w:rPr>
          <w:sz w:val="22"/>
          <w:szCs w:val="22"/>
        </w:rPr>
        <w:t>я</w:t>
      </w:r>
      <w:r w:rsidRPr="003E5B56">
        <w:rPr>
          <w:sz w:val="22"/>
          <w:szCs w:val="22"/>
        </w:rPr>
        <w:t>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Повторное поручение </w:t>
      </w:r>
      <w:r w:rsidR="0084243B" w:rsidRPr="003E5B56">
        <w:rPr>
          <w:sz w:val="22"/>
          <w:szCs w:val="22"/>
        </w:rPr>
        <w:t xml:space="preserve">Клиента представляется </w:t>
      </w:r>
      <w:r w:rsidR="00864838" w:rsidRPr="003E5B56">
        <w:rPr>
          <w:sz w:val="22"/>
          <w:szCs w:val="22"/>
        </w:rPr>
        <w:t>Представителю</w:t>
      </w:r>
      <w:r w:rsidR="0084243B" w:rsidRPr="003E5B56">
        <w:rPr>
          <w:sz w:val="22"/>
          <w:szCs w:val="22"/>
        </w:rPr>
        <w:t xml:space="preserve"> в</w:t>
      </w:r>
      <w:r w:rsidRPr="003E5B56">
        <w:rPr>
          <w:sz w:val="22"/>
          <w:szCs w:val="22"/>
        </w:rPr>
        <w:t xml:space="preserve"> срок не позднее 1 (одного) рабочего дня с момента получения Клиентом уведомления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>, предусмотренного первым абзацем настоящего пункта Договора.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 xml:space="preserve">Отсутствие повторного поручения Клиента, переданного в установленном Договором порядке, свидетельствует об отказе Клиента от ранее переданного им </w:t>
      </w:r>
      <w:r w:rsidR="00864838" w:rsidRPr="003E5B56">
        <w:rPr>
          <w:sz w:val="22"/>
          <w:szCs w:val="22"/>
        </w:rPr>
        <w:t>Представителю</w:t>
      </w:r>
      <w:r w:rsidRPr="003E5B56">
        <w:rPr>
          <w:sz w:val="22"/>
          <w:szCs w:val="22"/>
        </w:rPr>
        <w:t xml:space="preserve"> поручения.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</w:p>
    <w:p w:rsidR="009211D6" w:rsidRPr="003E5B56" w:rsidRDefault="009211D6">
      <w:pPr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>4. СТОИМОСТЬ У</w:t>
      </w:r>
      <w:r w:rsidR="00864838" w:rsidRPr="003E5B56">
        <w:rPr>
          <w:sz w:val="22"/>
          <w:szCs w:val="22"/>
        </w:rPr>
        <w:t xml:space="preserve"> </w:t>
      </w:r>
      <w:r w:rsidRPr="003E5B56">
        <w:rPr>
          <w:b/>
          <w:bCs/>
          <w:sz w:val="22"/>
          <w:szCs w:val="22"/>
        </w:rPr>
        <w:t>СЛУГ</w:t>
      </w:r>
      <w:r w:rsidR="00864838" w:rsidRPr="003E5B56">
        <w:rPr>
          <w:b/>
          <w:bCs/>
          <w:sz w:val="22"/>
          <w:szCs w:val="22"/>
        </w:rPr>
        <w:t xml:space="preserve"> ПРЕДСТАВИТЕЛЯ</w:t>
      </w:r>
      <w:r w:rsidRPr="003E5B56">
        <w:rPr>
          <w:b/>
          <w:bCs/>
          <w:sz w:val="22"/>
          <w:szCs w:val="22"/>
        </w:rPr>
        <w:t>,</w:t>
      </w:r>
      <w:r w:rsidR="00864838" w:rsidRPr="003E5B56">
        <w:rPr>
          <w:b/>
          <w:bCs/>
          <w:sz w:val="22"/>
          <w:szCs w:val="22"/>
        </w:rPr>
        <w:t xml:space="preserve"> </w:t>
      </w:r>
      <w:r w:rsidRPr="003E5B56">
        <w:rPr>
          <w:b/>
          <w:bCs/>
          <w:sz w:val="22"/>
          <w:szCs w:val="22"/>
        </w:rPr>
        <w:t>ПОРЯДОК РАСЧЕТОВ</w:t>
      </w:r>
    </w:p>
    <w:p w:rsidR="00F20C96" w:rsidRPr="003E5B56" w:rsidRDefault="00F20C96">
      <w:pPr>
        <w:jc w:val="center"/>
        <w:rPr>
          <w:b/>
          <w:bCs/>
          <w:sz w:val="22"/>
          <w:szCs w:val="22"/>
        </w:rPr>
      </w:pPr>
    </w:p>
    <w:p w:rsidR="00544891" w:rsidRPr="003E5B56" w:rsidRDefault="009211D6" w:rsidP="00544891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4.1.</w:t>
      </w:r>
      <w:r w:rsidRPr="003E5B56">
        <w:rPr>
          <w:sz w:val="22"/>
          <w:szCs w:val="22"/>
        </w:rPr>
        <w:tab/>
      </w:r>
      <w:r w:rsidR="00544891" w:rsidRPr="003E5B56">
        <w:rPr>
          <w:sz w:val="22"/>
          <w:szCs w:val="22"/>
        </w:rPr>
        <w:t xml:space="preserve">Стоимость услуг по соответствующему поручению определяется в </w:t>
      </w:r>
      <w:r w:rsidR="002601CC">
        <w:rPr>
          <w:sz w:val="22"/>
          <w:szCs w:val="22"/>
        </w:rPr>
        <w:t>Приложени</w:t>
      </w:r>
      <w:r w:rsidR="007C0F7D">
        <w:rPr>
          <w:strike/>
          <w:sz w:val="22"/>
          <w:szCs w:val="22"/>
        </w:rPr>
        <w:t>и</w:t>
      </w:r>
      <w:r w:rsidR="002601CC">
        <w:rPr>
          <w:sz w:val="22"/>
          <w:szCs w:val="22"/>
        </w:rPr>
        <w:t xml:space="preserve"> №</w:t>
      </w:r>
      <w:r w:rsidR="007C0F7D">
        <w:rPr>
          <w:sz w:val="22"/>
          <w:szCs w:val="22"/>
        </w:rPr>
        <w:t>1 к Договору.</w:t>
      </w:r>
      <w:r w:rsidR="005A3F5C">
        <w:rPr>
          <w:sz w:val="22"/>
          <w:szCs w:val="22"/>
        </w:rPr>
        <w:t xml:space="preserve"> 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4.2.</w:t>
      </w:r>
      <w:r w:rsidRPr="003E5B56">
        <w:rPr>
          <w:sz w:val="22"/>
          <w:szCs w:val="22"/>
        </w:rPr>
        <w:tab/>
        <w:t>Клиент обязуется оплатить Стоимость услуг в течение 5 (пяти) банковских дней с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момента получения от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 xml:space="preserve"> соответствующего счета, но не ранее даты подписания Клиентом акта об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исполнении с</w:t>
      </w:r>
      <w:r w:rsidR="00015EE1">
        <w:rPr>
          <w:sz w:val="22"/>
          <w:szCs w:val="22"/>
        </w:rPr>
        <w:t>оответствующего поручения (п.5.4</w:t>
      </w:r>
      <w:r w:rsidRPr="003E5B56">
        <w:rPr>
          <w:sz w:val="22"/>
          <w:szCs w:val="22"/>
        </w:rPr>
        <w:t xml:space="preserve"> Договора).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4.3.</w:t>
      </w:r>
      <w:r w:rsidRPr="003E5B56">
        <w:rPr>
          <w:sz w:val="22"/>
          <w:szCs w:val="22"/>
        </w:rPr>
        <w:tab/>
        <w:t>Все расчеты по Договору осуществляются путем безналичного перечисления Клиентом</w:t>
      </w:r>
      <w:r w:rsidR="00330635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денежных средств платежными поручениями на расчетный счет </w:t>
      </w:r>
      <w:r w:rsidR="00864838" w:rsidRPr="003E5B56">
        <w:rPr>
          <w:sz w:val="22"/>
          <w:szCs w:val="22"/>
        </w:rPr>
        <w:t>Представителя</w:t>
      </w:r>
      <w:r w:rsidRPr="003E5B56">
        <w:rPr>
          <w:sz w:val="22"/>
          <w:szCs w:val="22"/>
        </w:rPr>
        <w:t>,</w:t>
      </w:r>
      <w:r w:rsidR="00864838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указанный в п.8.1 Договора.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4.4.</w:t>
      </w:r>
      <w:r w:rsidRPr="003E5B56">
        <w:rPr>
          <w:sz w:val="22"/>
          <w:szCs w:val="22"/>
        </w:rPr>
        <w:tab/>
      </w:r>
      <w:r w:rsidRPr="00A5509D">
        <w:rPr>
          <w:sz w:val="22"/>
          <w:szCs w:val="22"/>
        </w:rPr>
        <w:t>Обязанность Клиента по оплате Стоимости услуг считается исполненной с момента</w:t>
      </w:r>
      <w:r w:rsidR="00330635" w:rsidRPr="00A5509D">
        <w:rPr>
          <w:sz w:val="22"/>
          <w:szCs w:val="22"/>
        </w:rPr>
        <w:t xml:space="preserve"> </w:t>
      </w:r>
      <w:r w:rsidR="00735D29" w:rsidRPr="00A5509D">
        <w:rPr>
          <w:sz w:val="22"/>
          <w:szCs w:val="22"/>
        </w:rPr>
        <w:t xml:space="preserve">поступления </w:t>
      </w:r>
      <w:r w:rsidRPr="00A5509D">
        <w:rPr>
          <w:sz w:val="22"/>
          <w:szCs w:val="22"/>
        </w:rPr>
        <w:t xml:space="preserve">соответствующей денежной суммы </w:t>
      </w:r>
      <w:r w:rsidR="00735D29" w:rsidRPr="00A5509D">
        <w:rPr>
          <w:sz w:val="22"/>
          <w:szCs w:val="22"/>
        </w:rPr>
        <w:t xml:space="preserve">на корреспондентский счет банка </w:t>
      </w:r>
      <w:r w:rsidR="00864838" w:rsidRPr="00A5509D">
        <w:rPr>
          <w:sz w:val="22"/>
          <w:szCs w:val="22"/>
        </w:rPr>
        <w:t>Представителя</w:t>
      </w:r>
      <w:r w:rsidRPr="00A5509D">
        <w:rPr>
          <w:sz w:val="22"/>
          <w:szCs w:val="22"/>
        </w:rPr>
        <w:t>.</w:t>
      </w:r>
    </w:p>
    <w:p w:rsidR="00556DB7" w:rsidRPr="00A5509D" w:rsidRDefault="00556DB7">
      <w:pPr>
        <w:ind w:firstLine="720"/>
        <w:jc w:val="both"/>
        <w:rPr>
          <w:sz w:val="22"/>
          <w:szCs w:val="22"/>
        </w:rPr>
      </w:pPr>
    </w:p>
    <w:p w:rsidR="009211D6" w:rsidRPr="00A5509D" w:rsidRDefault="009211D6">
      <w:pPr>
        <w:jc w:val="center"/>
        <w:rPr>
          <w:b/>
          <w:bCs/>
          <w:sz w:val="22"/>
          <w:szCs w:val="22"/>
        </w:rPr>
      </w:pPr>
      <w:r w:rsidRPr="00A5509D">
        <w:rPr>
          <w:b/>
          <w:bCs/>
          <w:sz w:val="22"/>
          <w:szCs w:val="22"/>
        </w:rPr>
        <w:t>5. СДАЧА-ПРИЕМКА ОКАЗАННЫХ УСЛУГ</w:t>
      </w:r>
    </w:p>
    <w:p w:rsidR="00F20C96" w:rsidRPr="003E5B56" w:rsidRDefault="00F20C96">
      <w:pPr>
        <w:jc w:val="center"/>
        <w:rPr>
          <w:b/>
          <w:bCs/>
          <w:sz w:val="22"/>
          <w:szCs w:val="22"/>
        </w:rPr>
      </w:pPr>
    </w:p>
    <w:p w:rsidR="009211D6" w:rsidRPr="003E5B56" w:rsidRDefault="009211D6" w:rsidP="00686AB0">
      <w:pPr>
        <w:pStyle w:val="a4"/>
        <w:tabs>
          <w:tab w:val="left" w:pos="709"/>
        </w:tabs>
        <w:rPr>
          <w:szCs w:val="22"/>
        </w:rPr>
      </w:pPr>
      <w:r w:rsidRPr="003E5B56">
        <w:rPr>
          <w:szCs w:val="22"/>
        </w:rPr>
        <w:t>5.1.</w:t>
      </w:r>
      <w:r w:rsidRPr="003E5B56">
        <w:rPr>
          <w:szCs w:val="22"/>
        </w:rPr>
        <w:tab/>
      </w:r>
      <w:r w:rsidR="00864838" w:rsidRPr="003E5B56">
        <w:rPr>
          <w:szCs w:val="22"/>
        </w:rPr>
        <w:t>Представитель</w:t>
      </w:r>
      <w:r w:rsidRPr="003E5B56">
        <w:rPr>
          <w:szCs w:val="22"/>
        </w:rPr>
        <w:t xml:space="preserve"> в срок не позднее 3 (трех) рабочих дней с даты исполнения соответствующего</w:t>
      </w:r>
      <w:r w:rsidR="00971520">
        <w:rPr>
          <w:szCs w:val="22"/>
        </w:rPr>
        <w:t xml:space="preserve"> </w:t>
      </w:r>
      <w:r w:rsidRPr="003E5B56">
        <w:rPr>
          <w:szCs w:val="22"/>
        </w:rPr>
        <w:t>поручения Клиента обязуется передать последнему следующие документы;</w:t>
      </w:r>
    </w:p>
    <w:p w:rsidR="009211D6" w:rsidRPr="003E5B56" w:rsidRDefault="009211D6" w:rsidP="003056F2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а)</w:t>
      </w:r>
      <w:r w:rsidRPr="003E5B56">
        <w:rPr>
          <w:sz w:val="22"/>
          <w:szCs w:val="22"/>
        </w:rPr>
        <w:tab/>
        <w:t xml:space="preserve">документы, </w:t>
      </w:r>
      <w:r w:rsidR="00900BF2" w:rsidRPr="003E5B56">
        <w:rPr>
          <w:sz w:val="22"/>
          <w:szCs w:val="22"/>
        </w:rPr>
        <w:t>с</w:t>
      </w:r>
      <w:r w:rsidRPr="003E5B56">
        <w:rPr>
          <w:sz w:val="22"/>
          <w:szCs w:val="22"/>
        </w:rPr>
        <w:t>видетельствующие о выполнении соот</w:t>
      </w:r>
      <w:r w:rsidR="003056F2">
        <w:rPr>
          <w:sz w:val="22"/>
          <w:szCs w:val="22"/>
        </w:rPr>
        <w:t xml:space="preserve">ветствующих таможенных операций </w:t>
      </w:r>
      <w:r w:rsidRPr="003E5B56">
        <w:rPr>
          <w:sz w:val="22"/>
          <w:szCs w:val="22"/>
        </w:rPr>
        <w:t xml:space="preserve">и действий (документы, свидетельствующие о помещении </w:t>
      </w:r>
      <w:r w:rsidR="0084243B" w:rsidRPr="003E5B56">
        <w:rPr>
          <w:sz w:val="22"/>
          <w:szCs w:val="22"/>
        </w:rPr>
        <w:t>товаров,</w:t>
      </w:r>
      <w:r w:rsidRPr="003E5B56">
        <w:rPr>
          <w:sz w:val="22"/>
          <w:szCs w:val="22"/>
        </w:rPr>
        <w:t xml:space="preserve"> в отношении которых </w:t>
      </w:r>
      <w:r w:rsidR="00864838" w:rsidRPr="003E5B56">
        <w:rPr>
          <w:sz w:val="22"/>
          <w:szCs w:val="22"/>
        </w:rPr>
        <w:t>Представитель</w:t>
      </w:r>
      <w:r w:rsidR="003056F2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совершал таможенные операции и иные действия, под соответств</w:t>
      </w:r>
      <w:r w:rsidR="003056F2">
        <w:rPr>
          <w:sz w:val="22"/>
          <w:szCs w:val="22"/>
        </w:rPr>
        <w:t xml:space="preserve">ующий таможенный режим или иную </w:t>
      </w:r>
      <w:r w:rsidRPr="003E5B56">
        <w:rPr>
          <w:sz w:val="22"/>
          <w:szCs w:val="22"/>
        </w:rPr>
        <w:t>таможенную процедуру).</w:t>
      </w:r>
      <w:r w:rsidR="003056F2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При выпуске товаров </w:t>
      </w:r>
      <w:r w:rsidR="00864838" w:rsidRPr="003E5B56">
        <w:rPr>
          <w:sz w:val="22"/>
          <w:szCs w:val="22"/>
        </w:rPr>
        <w:t>Представитель</w:t>
      </w:r>
      <w:r w:rsidRPr="003E5B56">
        <w:rPr>
          <w:sz w:val="22"/>
          <w:szCs w:val="22"/>
        </w:rPr>
        <w:t xml:space="preserve"> обязан представить Клиенту</w:t>
      </w:r>
      <w:r w:rsidR="00686AB0" w:rsidRPr="003E5B56">
        <w:rPr>
          <w:sz w:val="22"/>
          <w:szCs w:val="22"/>
        </w:rPr>
        <w:t xml:space="preserve"> 1 (одну) копию таможенной </w:t>
      </w:r>
      <w:r w:rsidRPr="003E5B56">
        <w:rPr>
          <w:sz w:val="22"/>
          <w:szCs w:val="22"/>
        </w:rPr>
        <w:t>декла</w:t>
      </w:r>
      <w:r w:rsidR="00686AB0" w:rsidRPr="003E5B56">
        <w:rPr>
          <w:sz w:val="22"/>
          <w:szCs w:val="22"/>
        </w:rPr>
        <w:t xml:space="preserve">рации, заверенные </w:t>
      </w:r>
      <w:r w:rsidRPr="003E5B56">
        <w:rPr>
          <w:sz w:val="22"/>
          <w:szCs w:val="22"/>
        </w:rPr>
        <w:t>оттиском</w:t>
      </w:r>
      <w:r w:rsidR="00686AB0" w:rsidRPr="003E5B56">
        <w:rPr>
          <w:sz w:val="22"/>
          <w:szCs w:val="22"/>
        </w:rPr>
        <w:t xml:space="preserve"> </w:t>
      </w:r>
      <w:r w:rsidRPr="003E5B56">
        <w:rPr>
          <w:sz w:val="22"/>
          <w:szCs w:val="22"/>
        </w:rPr>
        <w:t>личной номерной печати и подпись</w:t>
      </w:r>
      <w:r w:rsidR="00686AB0" w:rsidRPr="003E5B56">
        <w:rPr>
          <w:sz w:val="22"/>
          <w:szCs w:val="22"/>
        </w:rPr>
        <w:t>ю должностного лица т</w:t>
      </w:r>
      <w:r w:rsidRPr="003E5B56">
        <w:rPr>
          <w:sz w:val="22"/>
          <w:szCs w:val="22"/>
        </w:rPr>
        <w:t>аможенного органа РФ в порядке</w:t>
      </w:r>
      <w:r w:rsidR="003056F2">
        <w:rPr>
          <w:sz w:val="22"/>
          <w:szCs w:val="22"/>
        </w:rPr>
        <w:t xml:space="preserve">, </w:t>
      </w:r>
      <w:r w:rsidRPr="003E5B56">
        <w:rPr>
          <w:sz w:val="22"/>
          <w:szCs w:val="22"/>
        </w:rPr>
        <w:t>установленном законодательством РФ;</w:t>
      </w:r>
      <w:r w:rsidR="005A3F5C">
        <w:rPr>
          <w:sz w:val="22"/>
          <w:szCs w:val="22"/>
        </w:rPr>
        <w:t xml:space="preserve"> 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б)</w:t>
      </w:r>
      <w:r w:rsidRPr="003E5B56">
        <w:rPr>
          <w:sz w:val="22"/>
          <w:szCs w:val="22"/>
        </w:rPr>
        <w:tab/>
        <w:t>акт об исполнении соответствующего поручения, сост</w:t>
      </w:r>
      <w:r w:rsidR="003056F2">
        <w:rPr>
          <w:sz w:val="22"/>
          <w:szCs w:val="22"/>
        </w:rPr>
        <w:t>авленный в 2 (двух) экземплярах</w:t>
      </w:r>
      <w:r w:rsidR="00735D29" w:rsidRPr="00735D29">
        <w:rPr>
          <w:color w:val="FF0000"/>
          <w:sz w:val="22"/>
          <w:szCs w:val="22"/>
        </w:rPr>
        <w:t>,</w:t>
      </w:r>
      <w:r w:rsidR="003056F2" w:rsidRPr="00735D29">
        <w:rPr>
          <w:color w:val="FF0000"/>
          <w:sz w:val="22"/>
          <w:szCs w:val="22"/>
        </w:rPr>
        <w:t xml:space="preserve"> </w:t>
      </w:r>
      <w:r w:rsidRPr="003E5B56">
        <w:rPr>
          <w:sz w:val="22"/>
          <w:szCs w:val="22"/>
        </w:rPr>
        <w:t xml:space="preserve">подписанный со стороны </w:t>
      </w:r>
      <w:r w:rsidR="00864838" w:rsidRPr="003E5B56">
        <w:rPr>
          <w:sz w:val="22"/>
          <w:szCs w:val="22"/>
        </w:rPr>
        <w:t>Представителя</w:t>
      </w:r>
      <w:r w:rsidR="003056F2">
        <w:rPr>
          <w:sz w:val="22"/>
          <w:szCs w:val="22"/>
        </w:rPr>
        <w:t xml:space="preserve"> </w:t>
      </w:r>
      <w:r w:rsidR="00F332E8" w:rsidRPr="003E5B56">
        <w:rPr>
          <w:sz w:val="22"/>
          <w:szCs w:val="22"/>
        </w:rPr>
        <w:t>и счет-фактуру</w:t>
      </w:r>
      <w:r w:rsidRPr="003E5B56">
        <w:rPr>
          <w:sz w:val="22"/>
          <w:szCs w:val="22"/>
        </w:rPr>
        <w:t>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5.</w:t>
      </w:r>
      <w:r w:rsidR="00735D29">
        <w:rPr>
          <w:sz w:val="22"/>
          <w:szCs w:val="22"/>
        </w:rPr>
        <w:t>2</w:t>
      </w:r>
      <w:r w:rsidRPr="003E5B56">
        <w:rPr>
          <w:sz w:val="22"/>
          <w:szCs w:val="22"/>
        </w:rPr>
        <w:t>.</w:t>
      </w:r>
      <w:r w:rsidRPr="003E5B56">
        <w:rPr>
          <w:sz w:val="22"/>
          <w:szCs w:val="22"/>
        </w:rPr>
        <w:tab/>
        <w:t xml:space="preserve">Клиент </w:t>
      </w:r>
      <w:r w:rsidR="0029281C" w:rsidRPr="003E5B56">
        <w:rPr>
          <w:sz w:val="22"/>
          <w:szCs w:val="22"/>
        </w:rPr>
        <w:t>в</w:t>
      </w:r>
      <w:r w:rsidRPr="003E5B56">
        <w:rPr>
          <w:sz w:val="22"/>
          <w:szCs w:val="22"/>
        </w:rPr>
        <w:t xml:space="preserve"> течение 5 (пяти) рабочих дней со дня получения документов, указанных в </w:t>
      </w:r>
      <w:r w:rsidR="009B381D" w:rsidRPr="003E5B56">
        <w:rPr>
          <w:sz w:val="22"/>
          <w:szCs w:val="22"/>
        </w:rPr>
        <w:t>п.</w:t>
      </w:r>
      <w:r w:rsidR="00015EE1">
        <w:rPr>
          <w:sz w:val="22"/>
          <w:szCs w:val="22"/>
        </w:rPr>
        <w:t xml:space="preserve"> 5.</w:t>
      </w:r>
      <w:r w:rsidR="003056F2">
        <w:rPr>
          <w:sz w:val="22"/>
          <w:szCs w:val="22"/>
        </w:rPr>
        <w:t xml:space="preserve">1 Договора, обязан направить </w:t>
      </w:r>
      <w:r w:rsidR="00864838" w:rsidRPr="003E5B56">
        <w:rPr>
          <w:sz w:val="22"/>
          <w:szCs w:val="22"/>
        </w:rPr>
        <w:t>Представителю</w:t>
      </w:r>
      <w:r w:rsidR="003056F2">
        <w:rPr>
          <w:sz w:val="22"/>
          <w:szCs w:val="22"/>
        </w:rPr>
        <w:t xml:space="preserve"> подписанный со своей стороны акт об исполнении </w:t>
      </w:r>
      <w:r w:rsidRPr="003E5B56">
        <w:rPr>
          <w:sz w:val="22"/>
          <w:szCs w:val="22"/>
        </w:rPr>
        <w:t xml:space="preserve">соответствующего поручения или мотивированный отказ от </w:t>
      </w:r>
      <w:r w:rsidRPr="00A5509D">
        <w:rPr>
          <w:sz w:val="22"/>
          <w:szCs w:val="22"/>
        </w:rPr>
        <w:t xml:space="preserve">подписания </w:t>
      </w:r>
      <w:r w:rsidR="00735D29" w:rsidRPr="00A5509D">
        <w:rPr>
          <w:sz w:val="22"/>
          <w:szCs w:val="22"/>
        </w:rPr>
        <w:t>акта</w:t>
      </w:r>
      <w:r w:rsidRPr="00A5509D">
        <w:rPr>
          <w:sz w:val="22"/>
          <w:szCs w:val="22"/>
        </w:rPr>
        <w:t>.</w:t>
      </w:r>
      <w:r w:rsidR="008E0ACF" w:rsidRPr="00A5509D">
        <w:rPr>
          <w:sz w:val="22"/>
          <w:szCs w:val="22"/>
        </w:rPr>
        <w:t xml:space="preserve"> </w:t>
      </w:r>
      <w:r w:rsidR="00BE4006" w:rsidRPr="00A5509D">
        <w:rPr>
          <w:sz w:val="22"/>
          <w:szCs w:val="22"/>
        </w:rPr>
        <w:t>В случае н</w:t>
      </w:r>
      <w:r w:rsidR="001B12D8" w:rsidRPr="00A5509D">
        <w:rPr>
          <w:sz w:val="22"/>
          <w:szCs w:val="22"/>
        </w:rPr>
        <w:t>е</w:t>
      </w:r>
      <w:r w:rsidR="007F529F" w:rsidRPr="00A5509D">
        <w:rPr>
          <w:sz w:val="22"/>
          <w:szCs w:val="22"/>
        </w:rPr>
        <w:t xml:space="preserve">получения </w:t>
      </w:r>
      <w:r w:rsidR="00864838" w:rsidRPr="00A5509D">
        <w:rPr>
          <w:sz w:val="22"/>
          <w:szCs w:val="22"/>
        </w:rPr>
        <w:t>Представителем</w:t>
      </w:r>
      <w:r w:rsidR="00BE4006" w:rsidRPr="00A5509D">
        <w:rPr>
          <w:sz w:val="22"/>
          <w:szCs w:val="22"/>
        </w:rPr>
        <w:t xml:space="preserve"> в указанный срок</w:t>
      </w:r>
      <w:r w:rsidR="008E0ACF" w:rsidRPr="00A5509D">
        <w:rPr>
          <w:sz w:val="22"/>
          <w:szCs w:val="22"/>
        </w:rPr>
        <w:t xml:space="preserve"> мотивированного отказа от подписания акта об исполнении соответствующего поручения</w:t>
      </w:r>
      <w:r w:rsidR="00BE4006" w:rsidRPr="00A5509D">
        <w:rPr>
          <w:sz w:val="22"/>
          <w:szCs w:val="22"/>
        </w:rPr>
        <w:t>, услуги считаются принятыми.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5.</w:t>
      </w:r>
      <w:r w:rsidR="00735D29" w:rsidRPr="00A5509D">
        <w:rPr>
          <w:sz w:val="22"/>
          <w:szCs w:val="22"/>
        </w:rPr>
        <w:t>3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 xml:space="preserve">В случае получения </w:t>
      </w:r>
      <w:r w:rsidR="00864838" w:rsidRPr="00A5509D">
        <w:rPr>
          <w:sz w:val="22"/>
          <w:szCs w:val="22"/>
        </w:rPr>
        <w:t xml:space="preserve">Представителем </w:t>
      </w:r>
      <w:r w:rsidRPr="00A5509D">
        <w:rPr>
          <w:sz w:val="22"/>
          <w:szCs w:val="22"/>
        </w:rPr>
        <w:t xml:space="preserve"> мотивированного отказа Клиента от подписания акта об</w:t>
      </w:r>
      <w:r w:rsidR="00971520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>исполнении соответствующего поручения Сторонами составляе</w:t>
      </w:r>
      <w:r w:rsidR="003056F2" w:rsidRPr="00A5509D">
        <w:rPr>
          <w:sz w:val="22"/>
          <w:szCs w:val="22"/>
        </w:rPr>
        <w:t xml:space="preserve">тся двусторонний акт с перечнем </w:t>
      </w:r>
      <w:r w:rsidRPr="00A5509D">
        <w:rPr>
          <w:sz w:val="22"/>
          <w:szCs w:val="22"/>
        </w:rPr>
        <w:t>необходимых доработок и сроков их выполнения.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5.</w:t>
      </w:r>
      <w:r w:rsidR="00735D29" w:rsidRPr="00A5509D">
        <w:rPr>
          <w:sz w:val="22"/>
          <w:szCs w:val="22"/>
        </w:rPr>
        <w:t>4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 xml:space="preserve">Факт исполнения </w:t>
      </w:r>
      <w:r w:rsidR="00864838" w:rsidRPr="00A5509D">
        <w:rPr>
          <w:sz w:val="22"/>
          <w:szCs w:val="22"/>
        </w:rPr>
        <w:t>Представителем</w:t>
      </w:r>
      <w:r w:rsidRPr="00A5509D">
        <w:rPr>
          <w:sz w:val="22"/>
          <w:szCs w:val="22"/>
        </w:rPr>
        <w:t xml:space="preserve"> соответствующего поручения Клиент</w:t>
      </w:r>
      <w:r w:rsidR="00400117" w:rsidRPr="00A5509D">
        <w:rPr>
          <w:sz w:val="22"/>
          <w:szCs w:val="22"/>
        </w:rPr>
        <w:t>а</w:t>
      </w:r>
      <w:r w:rsidRPr="00A5509D">
        <w:rPr>
          <w:sz w:val="22"/>
          <w:szCs w:val="22"/>
        </w:rPr>
        <w:t xml:space="preserve"> подтверждается актом об исполнении соответствующего поручения, подписанным обеими Сторонами.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5.</w:t>
      </w:r>
      <w:r w:rsidR="00735D29" w:rsidRPr="00A5509D">
        <w:rPr>
          <w:sz w:val="22"/>
          <w:szCs w:val="22"/>
        </w:rPr>
        <w:t>5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>Акт об исполнении соответствующего поручения,</w:t>
      </w:r>
      <w:r w:rsidR="003056F2" w:rsidRPr="00A5509D">
        <w:rPr>
          <w:sz w:val="22"/>
          <w:szCs w:val="22"/>
        </w:rPr>
        <w:t xml:space="preserve"> предусмотренный п.5.</w:t>
      </w:r>
      <w:r w:rsidR="00735D29" w:rsidRPr="00A5509D">
        <w:rPr>
          <w:sz w:val="22"/>
          <w:szCs w:val="22"/>
        </w:rPr>
        <w:t>1</w:t>
      </w:r>
      <w:r w:rsidR="003056F2" w:rsidRPr="00A5509D">
        <w:rPr>
          <w:sz w:val="22"/>
          <w:szCs w:val="22"/>
        </w:rPr>
        <w:t xml:space="preserve"> </w:t>
      </w:r>
      <w:r w:rsidR="00735D29" w:rsidRPr="00A5509D">
        <w:rPr>
          <w:sz w:val="22"/>
          <w:szCs w:val="22"/>
        </w:rPr>
        <w:t xml:space="preserve">настоящего </w:t>
      </w:r>
      <w:r w:rsidR="003056F2" w:rsidRPr="00A5509D">
        <w:rPr>
          <w:sz w:val="22"/>
          <w:szCs w:val="22"/>
        </w:rPr>
        <w:t>Договора</w:t>
      </w:r>
      <w:r w:rsidR="00735D29" w:rsidRPr="00A5509D">
        <w:rPr>
          <w:sz w:val="22"/>
          <w:szCs w:val="22"/>
        </w:rPr>
        <w:t>,</w:t>
      </w:r>
      <w:r w:rsidR="003056F2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 xml:space="preserve">является отчетом </w:t>
      </w:r>
      <w:r w:rsidR="00864838" w:rsidRPr="00A5509D">
        <w:rPr>
          <w:sz w:val="22"/>
          <w:szCs w:val="22"/>
        </w:rPr>
        <w:t>Представителя</w:t>
      </w:r>
      <w:r w:rsidRPr="00A5509D">
        <w:rPr>
          <w:sz w:val="22"/>
          <w:szCs w:val="22"/>
        </w:rPr>
        <w:t xml:space="preserve"> (ст. 1008 ГК РФ).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</w:p>
    <w:p w:rsidR="009211D6" w:rsidRPr="003E5B56" w:rsidRDefault="009211D6">
      <w:pPr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>6. ОТВЕТСТВЕННОСТЬ СТОРОН, ПОРЯДОК РАЗРЕШЕНИЯ СПОРОВ</w:t>
      </w:r>
    </w:p>
    <w:p w:rsidR="00F20C96" w:rsidRPr="003E5B56" w:rsidRDefault="00F20C96">
      <w:pPr>
        <w:jc w:val="center"/>
        <w:rPr>
          <w:b/>
          <w:bCs/>
          <w:sz w:val="22"/>
          <w:szCs w:val="22"/>
        </w:rPr>
      </w:pP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6.1.</w:t>
      </w:r>
      <w:r w:rsidRPr="003E5B56">
        <w:rPr>
          <w:sz w:val="22"/>
          <w:szCs w:val="22"/>
        </w:rPr>
        <w:tab/>
        <w:t xml:space="preserve"> В случаях неисполнения или ненадлежащего исполнения своих обязательств по Договору Стороны несут ответственность в соответствии с </w:t>
      </w:r>
      <w:r w:rsidRPr="00A5509D">
        <w:rPr>
          <w:sz w:val="22"/>
          <w:szCs w:val="22"/>
        </w:rPr>
        <w:t xml:space="preserve">законодательством РФ и </w:t>
      </w:r>
      <w:r w:rsidR="00491866" w:rsidRPr="00A5509D">
        <w:rPr>
          <w:sz w:val="22"/>
          <w:szCs w:val="22"/>
        </w:rPr>
        <w:t xml:space="preserve">настоящим </w:t>
      </w:r>
      <w:r w:rsidRPr="00A5509D">
        <w:rPr>
          <w:sz w:val="22"/>
          <w:szCs w:val="22"/>
        </w:rPr>
        <w:t>Договором</w:t>
      </w:r>
      <w:r w:rsidRPr="003E5B56">
        <w:rPr>
          <w:sz w:val="22"/>
          <w:szCs w:val="22"/>
        </w:rPr>
        <w:t>.</w:t>
      </w:r>
    </w:p>
    <w:p w:rsidR="00A5509D" w:rsidRPr="00A5509D" w:rsidRDefault="009211D6" w:rsidP="00A5509D">
      <w:pPr>
        <w:ind w:firstLine="720"/>
        <w:jc w:val="both"/>
        <w:rPr>
          <w:color w:val="000000"/>
          <w:sz w:val="22"/>
          <w:szCs w:val="22"/>
        </w:rPr>
      </w:pPr>
      <w:r w:rsidRPr="003E5B56">
        <w:rPr>
          <w:sz w:val="22"/>
          <w:szCs w:val="22"/>
        </w:rPr>
        <w:t>6.2.</w:t>
      </w:r>
      <w:r w:rsidRPr="003E5B56">
        <w:rPr>
          <w:sz w:val="22"/>
          <w:szCs w:val="22"/>
        </w:rPr>
        <w:tab/>
      </w:r>
      <w:r w:rsidRPr="00A5509D">
        <w:rPr>
          <w:sz w:val="22"/>
          <w:szCs w:val="22"/>
        </w:rPr>
        <w:t>Клиент несет ответственность за достоверность излож</w:t>
      </w:r>
      <w:r w:rsidR="003056F2" w:rsidRPr="00A5509D">
        <w:rPr>
          <w:sz w:val="22"/>
          <w:szCs w:val="22"/>
        </w:rPr>
        <w:t xml:space="preserve">енных в документах сведений, за </w:t>
      </w:r>
      <w:r w:rsidRPr="00A5509D">
        <w:rPr>
          <w:sz w:val="22"/>
          <w:szCs w:val="22"/>
        </w:rPr>
        <w:t>подлинность и действительность документов, предоставляемых</w:t>
      </w:r>
      <w:r w:rsidR="003056F2" w:rsidRPr="00A5509D">
        <w:rPr>
          <w:sz w:val="22"/>
          <w:szCs w:val="22"/>
        </w:rPr>
        <w:t xml:space="preserve"> </w:t>
      </w:r>
      <w:r w:rsidR="00864838" w:rsidRPr="00A5509D">
        <w:rPr>
          <w:sz w:val="22"/>
          <w:szCs w:val="22"/>
        </w:rPr>
        <w:t xml:space="preserve">Представителю </w:t>
      </w:r>
      <w:r w:rsidRPr="00A5509D">
        <w:rPr>
          <w:sz w:val="22"/>
          <w:szCs w:val="22"/>
        </w:rPr>
        <w:t>в соответствии с Договором.</w:t>
      </w:r>
      <w:r w:rsidR="00A5509D" w:rsidRPr="00A5509D">
        <w:rPr>
          <w:sz w:val="22"/>
          <w:szCs w:val="22"/>
        </w:rPr>
        <w:t xml:space="preserve"> </w:t>
      </w:r>
      <w:r w:rsidR="00A5509D" w:rsidRPr="00A5509D">
        <w:rPr>
          <w:color w:val="000000"/>
          <w:sz w:val="22"/>
          <w:szCs w:val="22"/>
        </w:rPr>
        <w:t xml:space="preserve">Клиент возмещает Представителю все убытки, связанные с несвоевременным представлением информации для таможенных целей, представлением недостоверной, неполной, недействительной информации о товарах. </w:t>
      </w:r>
    </w:p>
    <w:p w:rsidR="00A5509D" w:rsidRPr="005721CB" w:rsidRDefault="00A5509D" w:rsidP="00A5509D">
      <w:pPr>
        <w:ind w:firstLine="720"/>
        <w:jc w:val="both"/>
        <w:rPr>
          <w:color w:val="000000"/>
          <w:sz w:val="22"/>
          <w:szCs w:val="22"/>
        </w:rPr>
      </w:pPr>
      <w:r w:rsidRPr="005721CB">
        <w:rPr>
          <w:color w:val="000000"/>
          <w:sz w:val="22"/>
          <w:szCs w:val="22"/>
        </w:rPr>
        <w:t xml:space="preserve">6.3. В случае привлечения Представителя к ответственности в соответствии с законодательством РФ, Клиент возмещает Представителю все документально подтвержденные </w:t>
      </w:r>
      <w:r w:rsidR="00DD390D" w:rsidRPr="005721CB">
        <w:rPr>
          <w:color w:val="000000"/>
          <w:sz w:val="22"/>
          <w:szCs w:val="22"/>
        </w:rPr>
        <w:t>расходы, связанные</w:t>
      </w:r>
      <w:r w:rsidRPr="005721CB">
        <w:rPr>
          <w:color w:val="000000"/>
          <w:sz w:val="22"/>
          <w:szCs w:val="22"/>
        </w:rPr>
        <w:t xml:space="preserve"> с правонарушением (штрафы, издержки по делу, услуги адвокатов и иных лиц, оказывающих юридическую помощь и пр.). Под документально подтвержденными расходами Стороны понимают расходы, фактически понесенные Представителем, а также документально подтвержденные суммы предъявленных Представителю требований об уплате штрафов и иных платежей. Обязательство Клиента по возмещению Представителю всех документально подтвержденных расходов Представителя, определенных в настоящем пункте, сохраняет силу в течение всего срока, когда в соответствии с применимым законодательством Представитель может быть привлечен к ответственности, в том числе и после расторжения настоящего Договора. </w:t>
      </w:r>
    </w:p>
    <w:p w:rsidR="009211D6" w:rsidRPr="00A5509D" w:rsidRDefault="009211D6" w:rsidP="00556DB7">
      <w:pPr>
        <w:ind w:firstLine="709"/>
        <w:jc w:val="both"/>
        <w:rPr>
          <w:sz w:val="22"/>
          <w:szCs w:val="22"/>
        </w:rPr>
      </w:pPr>
      <w:r w:rsidRPr="007C0F7D">
        <w:rPr>
          <w:sz w:val="22"/>
          <w:szCs w:val="22"/>
        </w:rPr>
        <w:t>6.</w:t>
      </w:r>
      <w:r w:rsidR="00A5509D">
        <w:rPr>
          <w:sz w:val="22"/>
          <w:szCs w:val="22"/>
        </w:rPr>
        <w:t>4</w:t>
      </w:r>
      <w:r w:rsidRPr="007C0F7D">
        <w:rPr>
          <w:sz w:val="22"/>
          <w:szCs w:val="22"/>
        </w:rPr>
        <w:t>.</w:t>
      </w:r>
      <w:r w:rsidRPr="007C0F7D">
        <w:rPr>
          <w:sz w:val="22"/>
          <w:szCs w:val="22"/>
        </w:rPr>
        <w:tab/>
        <w:t>При просрочке исполнения Клиентом обязательства, п</w:t>
      </w:r>
      <w:r w:rsidR="003056F2" w:rsidRPr="007C0F7D">
        <w:rPr>
          <w:sz w:val="22"/>
          <w:szCs w:val="22"/>
        </w:rPr>
        <w:t xml:space="preserve">редусмотренного п.4.2 Договора, </w:t>
      </w:r>
      <w:r w:rsidR="00864838" w:rsidRPr="007C0F7D">
        <w:rPr>
          <w:sz w:val="22"/>
          <w:szCs w:val="22"/>
        </w:rPr>
        <w:t xml:space="preserve">Представитель </w:t>
      </w:r>
      <w:r w:rsidRPr="007C0F7D">
        <w:rPr>
          <w:sz w:val="22"/>
          <w:szCs w:val="22"/>
        </w:rPr>
        <w:t>вправе взыскать с последнего пен</w:t>
      </w:r>
      <w:r w:rsidR="00491866">
        <w:rPr>
          <w:sz w:val="22"/>
          <w:szCs w:val="22"/>
        </w:rPr>
        <w:t>и</w:t>
      </w:r>
      <w:r w:rsidRPr="007C0F7D">
        <w:rPr>
          <w:sz w:val="22"/>
          <w:szCs w:val="22"/>
        </w:rPr>
        <w:t xml:space="preserve"> в размере 0,2 % (ноль целых две </w:t>
      </w:r>
      <w:r w:rsidRPr="00795EC2">
        <w:rPr>
          <w:sz w:val="22"/>
          <w:szCs w:val="22"/>
        </w:rPr>
        <w:t>десяты</w:t>
      </w:r>
      <w:r w:rsidR="00491866" w:rsidRPr="00795EC2">
        <w:rPr>
          <w:sz w:val="22"/>
          <w:szCs w:val="22"/>
        </w:rPr>
        <w:t>х</w:t>
      </w:r>
      <w:r w:rsidRPr="00795EC2">
        <w:rPr>
          <w:sz w:val="22"/>
          <w:szCs w:val="22"/>
        </w:rPr>
        <w:t xml:space="preserve"> п</w:t>
      </w:r>
      <w:r w:rsidRPr="007C0F7D">
        <w:rPr>
          <w:sz w:val="22"/>
          <w:szCs w:val="22"/>
        </w:rPr>
        <w:t>роцента) от суммы</w:t>
      </w:r>
      <w:r w:rsidR="00864838" w:rsidRPr="007C0F7D">
        <w:rPr>
          <w:sz w:val="22"/>
          <w:szCs w:val="22"/>
        </w:rPr>
        <w:t xml:space="preserve"> </w:t>
      </w:r>
      <w:r w:rsidRPr="007C0F7D">
        <w:rPr>
          <w:sz w:val="22"/>
          <w:szCs w:val="22"/>
        </w:rPr>
        <w:t>просроченной задолженности за каждый день нарушения срок</w:t>
      </w:r>
      <w:r w:rsidR="003056F2" w:rsidRPr="007C0F7D">
        <w:rPr>
          <w:sz w:val="22"/>
          <w:szCs w:val="22"/>
        </w:rPr>
        <w:t xml:space="preserve">а оплаты, если данное нарушение </w:t>
      </w:r>
      <w:r w:rsidRPr="007C0F7D">
        <w:rPr>
          <w:sz w:val="22"/>
          <w:szCs w:val="22"/>
        </w:rPr>
        <w:t>обязательства не вызвано обстоятельствами непреодолимой силы.</w:t>
      </w:r>
      <w:r w:rsidR="00556DB7" w:rsidRPr="007C0F7D">
        <w:rPr>
          <w:sz w:val="22"/>
          <w:szCs w:val="22"/>
        </w:rPr>
        <w:t xml:space="preserve"> Обязанность Клиента </w:t>
      </w:r>
      <w:r w:rsidR="003056F2" w:rsidRPr="007C0F7D">
        <w:rPr>
          <w:sz w:val="22"/>
          <w:szCs w:val="22"/>
        </w:rPr>
        <w:t>по оплате пени возникает только</w:t>
      </w:r>
      <w:r w:rsidR="00556DB7" w:rsidRPr="007C0F7D">
        <w:rPr>
          <w:sz w:val="22"/>
          <w:szCs w:val="22"/>
        </w:rPr>
        <w:t xml:space="preserve"> после </w:t>
      </w:r>
      <w:r w:rsidR="00556DB7" w:rsidRPr="00A5509D">
        <w:rPr>
          <w:sz w:val="22"/>
          <w:szCs w:val="22"/>
        </w:rPr>
        <w:t>получения письменного требования Представителя об уплате, с расчетом начисленной суммы неустойки</w:t>
      </w:r>
      <w:r w:rsidR="00491866" w:rsidRPr="00A5509D">
        <w:rPr>
          <w:sz w:val="22"/>
          <w:szCs w:val="22"/>
        </w:rPr>
        <w:t xml:space="preserve"> (пени)</w:t>
      </w:r>
      <w:r w:rsidR="00556DB7" w:rsidRPr="00A5509D">
        <w:rPr>
          <w:sz w:val="22"/>
          <w:szCs w:val="22"/>
        </w:rPr>
        <w:t xml:space="preserve">. </w:t>
      </w:r>
    </w:p>
    <w:p w:rsidR="009211D6" w:rsidRPr="00A5509D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6.</w:t>
      </w:r>
      <w:r w:rsidR="00A5509D">
        <w:rPr>
          <w:sz w:val="22"/>
          <w:szCs w:val="22"/>
        </w:rPr>
        <w:t>5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 xml:space="preserve"> При просрочке исполнения </w:t>
      </w:r>
      <w:r w:rsidR="00864838" w:rsidRPr="00A5509D">
        <w:rPr>
          <w:sz w:val="22"/>
          <w:szCs w:val="22"/>
        </w:rPr>
        <w:t>Представителем</w:t>
      </w:r>
      <w:r w:rsidRPr="00A5509D">
        <w:rPr>
          <w:sz w:val="22"/>
          <w:szCs w:val="22"/>
        </w:rPr>
        <w:t xml:space="preserve"> обязательств, предусмотренных </w:t>
      </w:r>
      <w:r w:rsidR="00BA512D" w:rsidRPr="00A5509D">
        <w:rPr>
          <w:sz w:val="22"/>
          <w:szCs w:val="22"/>
        </w:rPr>
        <w:t xml:space="preserve">в </w:t>
      </w:r>
      <w:r w:rsidRPr="00A5509D">
        <w:rPr>
          <w:sz w:val="22"/>
          <w:szCs w:val="22"/>
        </w:rPr>
        <w:t xml:space="preserve">соответствующем поручении Клиента, </w:t>
      </w:r>
      <w:r w:rsidR="00864838" w:rsidRPr="00A5509D">
        <w:rPr>
          <w:sz w:val="22"/>
          <w:szCs w:val="22"/>
        </w:rPr>
        <w:t xml:space="preserve">Представитель </w:t>
      </w:r>
      <w:r w:rsidRPr="00A5509D">
        <w:rPr>
          <w:sz w:val="22"/>
          <w:szCs w:val="22"/>
        </w:rPr>
        <w:t>уплачивает Клиенту пен</w:t>
      </w:r>
      <w:r w:rsidR="00491866" w:rsidRPr="00A5509D">
        <w:rPr>
          <w:sz w:val="22"/>
          <w:szCs w:val="22"/>
        </w:rPr>
        <w:t>и</w:t>
      </w:r>
      <w:r w:rsidRPr="00A5509D">
        <w:rPr>
          <w:sz w:val="22"/>
          <w:szCs w:val="22"/>
        </w:rPr>
        <w:t xml:space="preserve"> в размере 0,2 % (ноль целых две десяты</w:t>
      </w:r>
      <w:r w:rsidR="00491866" w:rsidRPr="00A5509D">
        <w:rPr>
          <w:sz w:val="22"/>
          <w:szCs w:val="22"/>
        </w:rPr>
        <w:t>х</w:t>
      </w:r>
      <w:r w:rsidRPr="00A5509D">
        <w:rPr>
          <w:sz w:val="22"/>
          <w:szCs w:val="22"/>
        </w:rPr>
        <w:t xml:space="preserve"> процента) от Стоимости услуг, если данное нарушение обязательств </w:t>
      </w:r>
      <w:r w:rsidR="00A9668D" w:rsidRPr="00A5509D">
        <w:rPr>
          <w:sz w:val="22"/>
          <w:szCs w:val="22"/>
        </w:rPr>
        <w:t xml:space="preserve">Представителем </w:t>
      </w:r>
      <w:r w:rsidRPr="00A5509D">
        <w:rPr>
          <w:sz w:val="22"/>
          <w:szCs w:val="22"/>
        </w:rPr>
        <w:t>не вызвано обстоятельствами непреодолимой силы.</w:t>
      </w:r>
    </w:p>
    <w:p w:rsidR="009211D6" w:rsidRDefault="009211D6" w:rsidP="003056F2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6.5.</w:t>
      </w:r>
      <w:r w:rsidRPr="00A5509D">
        <w:rPr>
          <w:sz w:val="22"/>
          <w:szCs w:val="22"/>
        </w:rPr>
        <w:tab/>
        <w:t xml:space="preserve">В случаях неисполнения или ненадлежащего исполнения </w:t>
      </w:r>
      <w:r w:rsidR="00A9668D" w:rsidRPr="00A5509D">
        <w:rPr>
          <w:sz w:val="22"/>
          <w:szCs w:val="22"/>
        </w:rPr>
        <w:t>Представителем</w:t>
      </w:r>
      <w:r w:rsidRPr="00A5509D">
        <w:rPr>
          <w:sz w:val="22"/>
          <w:szCs w:val="22"/>
        </w:rPr>
        <w:t xml:space="preserve"> своих обязательств</w:t>
      </w:r>
      <w:r w:rsidR="00BA512D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>по Договору, повлекших привлечение Клиента к ответственности, предусмотренной законодательством</w:t>
      </w:r>
      <w:r w:rsidR="00BA512D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 xml:space="preserve">РФ, </w:t>
      </w:r>
      <w:r w:rsidR="00A9668D" w:rsidRPr="00A5509D">
        <w:rPr>
          <w:sz w:val="22"/>
          <w:szCs w:val="22"/>
        </w:rPr>
        <w:t>Представитель</w:t>
      </w:r>
      <w:r w:rsidRPr="00A5509D">
        <w:rPr>
          <w:sz w:val="22"/>
          <w:szCs w:val="22"/>
        </w:rPr>
        <w:t xml:space="preserve"> (при наличии вины) возмещает Клиенту </w:t>
      </w:r>
      <w:r w:rsidR="00491866" w:rsidRPr="00A5509D">
        <w:rPr>
          <w:sz w:val="22"/>
          <w:szCs w:val="22"/>
        </w:rPr>
        <w:t>документально подтвержденные расходы</w:t>
      </w:r>
      <w:r w:rsidRPr="00A5509D">
        <w:rPr>
          <w:sz w:val="22"/>
          <w:szCs w:val="22"/>
        </w:rPr>
        <w:t>, возникшие вследствие обстоятельств,</w:t>
      </w:r>
      <w:r w:rsidR="00BA512D" w:rsidRPr="00A5509D">
        <w:rPr>
          <w:sz w:val="22"/>
          <w:szCs w:val="22"/>
        </w:rPr>
        <w:t xml:space="preserve"> </w:t>
      </w:r>
      <w:r w:rsidRPr="00A5509D">
        <w:rPr>
          <w:sz w:val="22"/>
          <w:szCs w:val="22"/>
        </w:rPr>
        <w:t>предусмотренных в настоящем пункте Договора.</w:t>
      </w:r>
    </w:p>
    <w:p w:rsidR="00A5509D" w:rsidRPr="005721CB" w:rsidRDefault="00A5509D" w:rsidP="003056F2">
      <w:pPr>
        <w:ind w:firstLine="720"/>
        <w:jc w:val="both"/>
        <w:rPr>
          <w:sz w:val="22"/>
          <w:szCs w:val="22"/>
        </w:rPr>
      </w:pPr>
      <w:r w:rsidRPr="005721CB">
        <w:rPr>
          <w:sz w:val="22"/>
          <w:szCs w:val="22"/>
        </w:rPr>
        <w:t>6.6. Ответственность Представителя по настоящему Договору огранич</w:t>
      </w:r>
      <w:r w:rsidR="00DD390D" w:rsidRPr="005721CB">
        <w:rPr>
          <w:sz w:val="22"/>
          <w:szCs w:val="22"/>
        </w:rPr>
        <w:t xml:space="preserve">ена </w:t>
      </w:r>
      <w:r w:rsidRPr="005721CB">
        <w:rPr>
          <w:sz w:val="22"/>
          <w:szCs w:val="22"/>
        </w:rPr>
        <w:t>размером</w:t>
      </w:r>
      <w:r w:rsidR="00DD390D" w:rsidRPr="005721CB">
        <w:rPr>
          <w:sz w:val="22"/>
          <w:szCs w:val="22"/>
        </w:rPr>
        <w:t xml:space="preserve"> стоимости услуг, оказанных Представителем Клиенту в рамках настоящего Договора. </w:t>
      </w:r>
    </w:p>
    <w:p w:rsidR="009211D6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6.</w:t>
      </w:r>
      <w:r w:rsidR="00DD390D">
        <w:rPr>
          <w:sz w:val="22"/>
          <w:szCs w:val="22"/>
        </w:rPr>
        <w:t>7</w:t>
      </w:r>
      <w:r w:rsidRPr="00A5509D">
        <w:rPr>
          <w:sz w:val="22"/>
          <w:szCs w:val="22"/>
        </w:rPr>
        <w:t>.</w:t>
      </w:r>
      <w:r w:rsidRPr="00A5509D">
        <w:rPr>
          <w:sz w:val="22"/>
          <w:szCs w:val="22"/>
        </w:rPr>
        <w:tab/>
        <w:t>Споры и разногласия, которые могут возникнуть пр</w:t>
      </w:r>
      <w:r w:rsidR="003056F2" w:rsidRPr="00A5509D">
        <w:rPr>
          <w:sz w:val="22"/>
          <w:szCs w:val="22"/>
        </w:rPr>
        <w:t xml:space="preserve">и исполнении Договора, в случае </w:t>
      </w:r>
      <w:r w:rsidRPr="00A5509D">
        <w:rPr>
          <w:sz w:val="22"/>
          <w:szCs w:val="22"/>
        </w:rPr>
        <w:t>невозможности их разрешения путем переговоров Сторон передаютс</w:t>
      </w:r>
      <w:r w:rsidR="003056F2" w:rsidRPr="00A5509D">
        <w:rPr>
          <w:sz w:val="22"/>
          <w:szCs w:val="22"/>
        </w:rPr>
        <w:t xml:space="preserve">я на рассмотрение в Арбитражный </w:t>
      </w:r>
      <w:r w:rsidRPr="00A5509D">
        <w:rPr>
          <w:sz w:val="22"/>
          <w:szCs w:val="22"/>
        </w:rPr>
        <w:t xml:space="preserve">суд </w:t>
      </w:r>
      <w:r w:rsidR="00491866" w:rsidRPr="00A5509D">
        <w:rPr>
          <w:sz w:val="22"/>
          <w:szCs w:val="22"/>
        </w:rPr>
        <w:t xml:space="preserve">города Москвы. </w:t>
      </w:r>
    </w:p>
    <w:p w:rsidR="00DD390D" w:rsidRDefault="00DD390D">
      <w:pPr>
        <w:ind w:firstLine="720"/>
        <w:jc w:val="both"/>
        <w:rPr>
          <w:sz w:val="22"/>
          <w:szCs w:val="22"/>
        </w:rPr>
      </w:pPr>
    </w:p>
    <w:p w:rsidR="00DD390D" w:rsidRPr="00A5509D" w:rsidRDefault="00DD390D">
      <w:pPr>
        <w:ind w:firstLine="720"/>
        <w:jc w:val="both"/>
        <w:rPr>
          <w:sz w:val="22"/>
          <w:szCs w:val="22"/>
        </w:rPr>
      </w:pPr>
    </w:p>
    <w:p w:rsidR="001B12D8" w:rsidRPr="003E5B56" w:rsidRDefault="001B12D8">
      <w:pPr>
        <w:ind w:firstLine="720"/>
        <w:jc w:val="both"/>
        <w:rPr>
          <w:sz w:val="22"/>
          <w:szCs w:val="22"/>
        </w:rPr>
      </w:pPr>
    </w:p>
    <w:p w:rsidR="009211D6" w:rsidRPr="003E5B56" w:rsidRDefault="009211D6">
      <w:pPr>
        <w:ind w:firstLine="720"/>
        <w:jc w:val="center"/>
        <w:rPr>
          <w:b/>
          <w:bCs/>
          <w:sz w:val="22"/>
          <w:szCs w:val="22"/>
        </w:rPr>
      </w:pPr>
      <w:r w:rsidRPr="003E5B56">
        <w:rPr>
          <w:b/>
          <w:bCs/>
          <w:sz w:val="22"/>
          <w:szCs w:val="22"/>
        </w:rPr>
        <w:t>7. СРОК ДЕЙСТВИЯ ДОГОВОРА. ДОП</w:t>
      </w:r>
      <w:r w:rsidR="00AC7CFD" w:rsidRPr="003E5B56">
        <w:rPr>
          <w:b/>
          <w:bCs/>
          <w:sz w:val="22"/>
          <w:szCs w:val="22"/>
        </w:rPr>
        <w:t>О</w:t>
      </w:r>
      <w:r w:rsidRPr="003E5B56">
        <w:rPr>
          <w:b/>
          <w:bCs/>
          <w:sz w:val="22"/>
          <w:szCs w:val="22"/>
        </w:rPr>
        <w:t>ЛНИТЕЛЬНЫЕ ПОЛОЖЕНИЯ</w:t>
      </w:r>
    </w:p>
    <w:p w:rsidR="00F20C96" w:rsidRPr="003E5B56" w:rsidRDefault="00F20C96">
      <w:pPr>
        <w:ind w:firstLine="720"/>
        <w:jc w:val="center"/>
        <w:rPr>
          <w:b/>
          <w:bCs/>
          <w:sz w:val="22"/>
          <w:szCs w:val="22"/>
        </w:rPr>
      </w:pPr>
    </w:p>
    <w:p w:rsidR="009211D6" w:rsidRPr="003E5B56" w:rsidRDefault="003056F2" w:rsidP="00FB10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пришли к</w:t>
      </w:r>
      <w:r w:rsidR="009211D6" w:rsidRPr="003E5B56">
        <w:rPr>
          <w:sz w:val="22"/>
          <w:szCs w:val="22"/>
        </w:rPr>
        <w:t xml:space="preserve"> сог</w:t>
      </w:r>
      <w:r>
        <w:rPr>
          <w:sz w:val="22"/>
          <w:szCs w:val="22"/>
        </w:rPr>
        <w:t>лашению, что Договор действует с</w:t>
      </w:r>
      <w:r w:rsidR="009211D6" w:rsidRPr="003E5B56">
        <w:rPr>
          <w:sz w:val="22"/>
          <w:szCs w:val="22"/>
        </w:rPr>
        <w:t xml:space="preserve"> момента его подписания Сторонами</w:t>
      </w:r>
      <w:r w:rsidR="0008676A" w:rsidRPr="003E5B56">
        <w:rPr>
          <w:sz w:val="22"/>
          <w:szCs w:val="22"/>
        </w:rPr>
        <w:t xml:space="preserve"> </w:t>
      </w:r>
      <w:r w:rsidR="009211D6" w:rsidRPr="003E5B56">
        <w:rPr>
          <w:sz w:val="22"/>
          <w:szCs w:val="22"/>
        </w:rPr>
        <w:t xml:space="preserve">до </w:t>
      </w:r>
      <w:r w:rsidR="00151A70">
        <w:rPr>
          <w:sz w:val="22"/>
          <w:szCs w:val="22"/>
        </w:rPr>
        <w:t>31.12.20</w:t>
      </w:r>
      <w:r w:rsidR="007C0F7D">
        <w:rPr>
          <w:sz w:val="22"/>
          <w:szCs w:val="22"/>
        </w:rPr>
        <w:t>19</w:t>
      </w:r>
      <w:r w:rsidR="0008676A" w:rsidRPr="003E5B56">
        <w:rPr>
          <w:sz w:val="22"/>
          <w:szCs w:val="22"/>
        </w:rPr>
        <w:t xml:space="preserve"> года</w:t>
      </w:r>
      <w:r w:rsidR="009211D6" w:rsidRPr="003E5B56">
        <w:rPr>
          <w:sz w:val="22"/>
          <w:szCs w:val="22"/>
        </w:rPr>
        <w:t>.</w:t>
      </w:r>
    </w:p>
    <w:p w:rsidR="00FB1054" w:rsidRPr="003E5B56" w:rsidRDefault="009211D6" w:rsidP="00FB1054">
      <w:pPr>
        <w:ind w:firstLine="709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7.2.</w:t>
      </w:r>
      <w:r w:rsidRPr="003E5B56">
        <w:rPr>
          <w:sz w:val="22"/>
          <w:szCs w:val="22"/>
        </w:rPr>
        <w:tab/>
      </w:r>
      <w:r w:rsidR="00FB1054" w:rsidRPr="003E5B56">
        <w:rPr>
          <w:sz w:val="22"/>
          <w:szCs w:val="22"/>
        </w:rPr>
        <w:t>Срок действия настоящего Договора будет продлеваться автоматически на каждый последующий год, если ни одна из Сторон не заявит о своем желании прекратить его действие, уведомив об этом письменно другую Сторону не менее чем за 30 (тридцать) календарных дней до истечения срока действия настоящего Договора</w:t>
      </w:r>
    </w:p>
    <w:p w:rsidR="00FB1054" w:rsidRPr="003E5B56" w:rsidRDefault="00FB1054" w:rsidP="00FB1054">
      <w:pPr>
        <w:ind w:firstLine="709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Любая из Сторон вправе отказаться от исполнения Дог</w:t>
      </w:r>
      <w:r w:rsidR="009074B3">
        <w:rPr>
          <w:sz w:val="22"/>
          <w:szCs w:val="22"/>
        </w:rPr>
        <w:t xml:space="preserve">овора, уведомив другую Сторону </w:t>
      </w:r>
      <w:r w:rsidRPr="003E5B56">
        <w:rPr>
          <w:sz w:val="22"/>
          <w:szCs w:val="22"/>
        </w:rPr>
        <w:t xml:space="preserve">о расторжении Договора за 30 (тридцать) календарных дней до предполагаемой даты расторжения Договора. </w:t>
      </w:r>
    </w:p>
    <w:p w:rsidR="009211D6" w:rsidRPr="00A5509D" w:rsidRDefault="009074B3">
      <w:pPr>
        <w:pStyle w:val="21"/>
        <w:rPr>
          <w:szCs w:val="22"/>
        </w:rPr>
      </w:pPr>
      <w:r>
        <w:rPr>
          <w:szCs w:val="22"/>
        </w:rPr>
        <w:tab/>
        <w:t>7.3.</w:t>
      </w:r>
      <w:r>
        <w:rPr>
          <w:szCs w:val="22"/>
        </w:rPr>
        <w:tab/>
        <w:t xml:space="preserve">Понятия, содержащиеся в Договоре, используются в </w:t>
      </w:r>
      <w:r w:rsidR="009211D6" w:rsidRPr="003E5B56">
        <w:rPr>
          <w:szCs w:val="22"/>
        </w:rPr>
        <w:t>зна</w:t>
      </w:r>
      <w:r>
        <w:rPr>
          <w:szCs w:val="22"/>
        </w:rPr>
        <w:t xml:space="preserve">чениях, определенных </w:t>
      </w:r>
      <w:r w:rsidR="009211D6" w:rsidRPr="003E5B56">
        <w:rPr>
          <w:szCs w:val="22"/>
        </w:rPr>
        <w:t>Таможенным кодексом</w:t>
      </w:r>
      <w:r w:rsidR="001B12D8" w:rsidRPr="003E5B56">
        <w:rPr>
          <w:szCs w:val="22"/>
        </w:rPr>
        <w:t xml:space="preserve"> </w:t>
      </w:r>
      <w:r w:rsidR="007940B4" w:rsidRPr="00A5509D">
        <w:rPr>
          <w:szCs w:val="22"/>
        </w:rPr>
        <w:t xml:space="preserve">Евразийского экономического </w:t>
      </w:r>
      <w:r w:rsidR="001B12D8" w:rsidRPr="00A5509D">
        <w:rPr>
          <w:szCs w:val="22"/>
        </w:rPr>
        <w:t xml:space="preserve">союза и законодательством </w:t>
      </w:r>
      <w:r w:rsidR="009211D6" w:rsidRPr="00A5509D">
        <w:rPr>
          <w:szCs w:val="22"/>
        </w:rPr>
        <w:t>РФ.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A5509D">
        <w:rPr>
          <w:sz w:val="22"/>
          <w:szCs w:val="22"/>
        </w:rPr>
        <w:t>7.4.</w:t>
      </w:r>
      <w:r w:rsidRPr="00A5509D">
        <w:rPr>
          <w:sz w:val="22"/>
          <w:szCs w:val="22"/>
        </w:rPr>
        <w:tab/>
        <w:t>Уведомления и извещения, подлежащие передаче одной из Сторон другой Стороне по</w:t>
      </w:r>
      <w:r w:rsidRPr="00A5509D">
        <w:rPr>
          <w:sz w:val="22"/>
          <w:szCs w:val="22"/>
        </w:rPr>
        <w:br/>
        <w:t>Договору, передаются в порядке, предусмотренном Договором</w:t>
      </w:r>
      <w:r w:rsidRPr="003E5B56">
        <w:rPr>
          <w:sz w:val="22"/>
          <w:szCs w:val="22"/>
        </w:rPr>
        <w:t>.</w:t>
      </w:r>
    </w:p>
    <w:p w:rsidR="00C90443" w:rsidRPr="003E5B56" w:rsidRDefault="009211D6" w:rsidP="00330635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Уведомления и извещения, порядок передачи которых не установлен Договором, а также иные документы, подлежащие передаче одной Стороной другой Стороне, могут быть переданы путем их вручения под расписку, посре</w:t>
      </w:r>
      <w:r w:rsidR="009074B3">
        <w:rPr>
          <w:sz w:val="22"/>
          <w:szCs w:val="22"/>
        </w:rPr>
        <w:t xml:space="preserve">дством направления, телеграмм, </w:t>
      </w:r>
      <w:r w:rsidRPr="003E5B56">
        <w:rPr>
          <w:sz w:val="22"/>
          <w:szCs w:val="22"/>
        </w:rPr>
        <w:t>почтового отправления (</w:t>
      </w:r>
      <w:r w:rsidRPr="007C0F7D">
        <w:rPr>
          <w:sz w:val="22"/>
          <w:szCs w:val="22"/>
        </w:rPr>
        <w:t>по почтовым адресам Сторон, указанным в разделе 8 Договора</w:t>
      </w:r>
      <w:r w:rsidRPr="003E5B56">
        <w:rPr>
          <w:sz w:val="22"/>
          <w:szCs w:val="22"/>
        </w:rPr>
        <w:t>) или иным способом, позволяющим удостоверить факт получения уведомления и/или извещения другой Стороной (п.7.5 Договора).</w:t>
      </w:r>
    </w:p>
    <w:p w:rsidR="009211D6" w:rsidRPr="003E5B56" w:rsidRDefault="009211D6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7.5.</w:t>
      </w:r>
      <w:r w:rsidRPr="003E5B56">
        <w:rPr>
          <w:sz w:val="22"/>
          <w:szCs w:val="22"/>
        </w:rPr>
        <w:tab/>
        <w:t>Стороны условились о том, что документы, кот</w:t>
      </w:r>
      <w:r w:rsidR="009074B3">
        <w:rPr>
          <w:sz w:val="22"/>
          <w:szCs w:val="22"/>
        </w:rPr>
        <w:t xml:space="preserve">орыми они будут обмениваться во </w:t>
      </w:r>
      <w:r w:rsidRPr="003E5B56">
        <w:rPr>
          <w:sz w:val="22"/>
          <w:szCs w:val="22"/>
        </w:rPr>
        <w:t>исполнение Договора, переданные по факсимильной связи, призн</w:t>
      </w:r>
      <w:r w:rsidR="009074B3">
        <w:rPr>
          <w:sz w:val="22"/>
          <w:szCs w:val="22"/>
        </w:rPr>
        <w:t xml:space="preserve">аются имеющими юридическую силу </w:t>
      </w:r>
      <w:r w:rsidRPr="003E5B56">
        <w:rPr>
          <w:sz w:val="22"/>
          <w:szCs w:val="22"/>
        </w:rPr>
        <w:t>(при условии последующего обмена Сторонами оригиналами докуме</w:t>
      </w:r>
      <w:r w:rsidR="009074B3">
        <w:rPr>
          <w:sz w:val="22"/>
          <w:szCs w:val="22"/>
        </w:rPr>
        <w:t xml:space="preserve">нтов), если полученное по факсу </w:t>
      </w:r>
      <w:r w:rsidRPr="003E5B56">
        <w:rPr>
          <w:sz w:val="22"/>
          <w:szCs w:val="22"/>
        </w:rPr>
        <w:t>сообщение содержит отметки факсимильного аппарата соответствующей Стороны.</w:t>
      </w:r>
    </w:p>
    <w:p w:rsidR="006A5A5A" w:rsidRPr="003E5B56" w:rsidRDefault="006A5A5A" w:rsidP="006A5A5A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7.6. Договор может быть изменен либо дополнен по взаимному соглашению Сторон.</w:t>
      </w:r>
    </w:p>
    <w:p w:rsidR="00EC1DBE" w:rsidRPr="00952BCA" w:rsidRDefault="006A5A5A" w:rsidP="00952BCA">
      <w:pPr>
        <w:ind w:firstLine="720"/>
        <w:jc w:val="both"/>
        <w:rPr>
          <w:sz w:val="22"/>
          <w:szCs w:val="22"/>
        </w:rPr>
      </w:pPr>
      <w:r w:rsidRPr="003E5B56">
        <w:rPr>
          <w:sz w:val="22"/>
          <w:szCs w:val="22"/>
        </w:rPr>
        <w:t>7.7.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52BCA" w:rsidRPr="00952BCA" w:rsidRDefault="00952BCA" w:rsidP="00952BCA">
      <w:pPr>
        <w:widowControl/>
        <w:tabs>
          <w:tab w:val="left" w:pos="142"/>
        </w:tabs>
        <w:autoSpaceDE/>
        <w:autoSpaceDN/>
        <w:adjustRightInd/>
        <w:ind w:left="-142" w:right="-284" w:firstLine="425"/>
        <w:jc w:val="both"/>
        <w:rPr>
          <w:sz w:val="22"/>
          <w:szCs w:val="22"/>
        </w:rPr>
      </w:pPr>
    </w:p>
    <w:p w:rsidR="00952BCA" w:rsidRPr="00952BCA" w:rsidRDefault="00952BCA" w:rsidP="00952BCA">
      <w:pPr>
        <w:widowControl/>
        <w:autoSpaceDE/>
        <w:autoSpaceDN/>
        <w:adjustRightInd/>
        <w:ind w:right="-284" w:firstLine="664"/>
        <w:jc w:val="center"/>
        <w:rPr>
          <w:b/>
          <w:sz w:val="22"/>
          <w:szCs w:val="22"/>
        </w:rPr>
      </w:pPr>
      <w:r w:rsidRPr="00952BCA">
        <w:rPr>
          <w:b/>
          <w:sz w:val="22"/>
          <w:szCs w:val="22"/>
        </w:rPr>
        <w:t>8. АДРЕСА И БАНКОВСКИЕ РЕКВИЗИТЫ СТОРОН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52BCA" w:rsidRPr="00952BCA" w:rsidTr="000517FA">
        <w:tc>
          <w:tcPr>
            <w:tcW w:w="4820" w:type="dxa"/>
            <w:shd w:val="clear" w:color="auto" w:fill="auto"/>
          </w:tcPr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8.1. </w:t>
            </w:r>
            <w:r w:rsidRPr="00952BCA">
              <w:rPr>
                <w:b/>
                <w:sz w:val="22"/>
                <w:szCs w:val="22"/>
              </w:rPr>
              <w:t>Клиент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outlineLvl w:val="0"/>
              <w:rPr>
                <w:bCs/>
                <w:sz w:val="22"/>
                <w:szCs w:val="22"/>
              </w:rPr>
            </w:pPr>
            <w:r w:rsidRPr="00952BCA">
              <w:rPr>
                <w:b/>
                <w:bCs/>
                <w:sz w:val="22"/>
                <w:szCs w:val="22"/>
              </w:rPr>
              <w:t>___________________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  <w:r w:rsidRPr="00952BCA">
              <w:rPr>
                <w:b/>
                <w:iCs/>
                <w:sz w:val="22"/>
                <w:szCs w:val="22"/>
                <w:lang w:val="x-none" w:eastAsia="x-none"/>
              </w:rPr>
              <w:t>Адрес юридический:</w:t>
            </w:r>
            <w:r w:rsidRPr="00952BCA">
              <w:rPr>
                <w:iCs/>
                <w:sz w:val="22"/>
                <w:szCs w:val="22"/>
                <w:lang w:val="x-none" w:eastAsia="x-none"/>
              </w:rPr>
              <w:t xml:space="preserve">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  <w:r w:rsidRPr="00952BCA">
              <w:rPr>
                <w:b/>
                <w:iCs/>
                <w:sz w:val="22"/>
                <w:szCs w:val="22"/>
                <w:lang w:val="x-none" w:eastAsia="x-none"/>
              </w:rPr>
              <w:t xml:space="preserve">Адрес </w:t>
            </w:r>
            <w:r w:rsidRPr="00952BCA">
              <w:rPr>
                <w:b/>
                <w:iCs/>
                <w:sz w:val="22"/>
                <w:szCs w:val="22"/>
                <w:lang w:eastAsia="x-none"/>
              </w:rPr>
              <w:t>почтовый</w:t>
            </w:r>
            <w:r w:rsidRPr="00952BCA">
              <w:rPr>
                <w:b/>
                <w:iCs/>
                <w:sz w:val="22"/>
                <w:szCs w:val="22"/>
                <w:lang w:val="x-none" w:eastAsia="x-none"/>
              </w:rPr>
              <w:t>: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eastAsia="x-none"/>
              </w:rPr>
            </w:pPr>
            <w:r w:rsidRPr="00952BCA">
              <w:rPr>
                <w:b/>
                <w:iCs/>
                <w:sz w:val="22"/>
                <w:szCs w:val="22"/>
                <w:lang w:val="x-none" w:eastAsia="x-none"/>
              </w:rPr>
              <w:t>ИНН</w:t>
            </w:r>
            <w:r w:rsidRPr="00952BCA">
              <w:rPr>
                <w:iCs/>
                <w:sz w:val="22"/>
                <w:szCs w:val="22"/>
                <w:lang w:val="x-none" w:eastAsia="x-none"/>
              </w:rPr>
              <w:t xml:space="preserve">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  <w:r w:rsidRPr="00952BCA">
              <w:rPr>
                <w:b/>
                <w:iCs/>
                <w:sz w:val="22"/>
                <w:szCs w:val="22"/>
                <w:lang w:val="x-none" w:eastAsia="x-none"/>
              </w:rPr>
              <w:t>КПП</w:t>
            </w:r>
            <w:r w:rsidRPr="00952BCA">
              <w:rPr>
                <w:iCs/>
                <w:sz w:val="22"/>
                <w:szCs w:val="22"/>
                <w:lang w:val="x-none" w:eastAsia="x-none"/>
              </w:rPr>
              <w:t xml:space="preserve"> 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2BCA">
              <w:rPr>
                <w:b/>
                <w:bCs/>
                <w:sz w:val="22"/>
                <w:szCs w:val="22"/>
              </w:rPr>
              <w:t>Банковские реквизиты: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52BCA">
              <w:rPr>
                <w:b/>
                <w:sz w:val="22"/>
                <w:szCs w:val="22"/>
              </w:rPr>
              <w:t>р/с №</w:t>
            </w:r>
            <w:r w:rsidRPr="00952BCA">
              <w:rPr>
                <w:sz w:val="22"/>
                <w:szCs w:val="22"/>
              </w:rPr>
              <w:t xml:space="preserve"> 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52BCA">
              <w:rPr>
                <w:b/>
                <w:sz w:val="22"/>
                <w:szCs w:val="22"/>
              </w:rPr>
              <w:t xml:space="preserve">к/с № 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52BCA">
              <w:rPr>
                <w:b/>
                <w:bCs/>
                <w:sz w:val="22"/>
                <w:szCs w:val="22"/>
              </w:rPr>
              <w:t>БИК</w:t>
            </w:r>
            <w:r w:rsidRPr="00952BCA">
              <w:rPr>
                <w:bCs/>
                <w:sz w:val="22"/>
                <w:szCs w:val="22"/>
              </w:rPr>
              <w:t xml:space="preserve">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bCs/>
                <w:sz w:val="22"/>
                <w:szCs w:val="22"/>
                <w:lang w:val="x-none"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x-none"/>
              </w:rPr>
            </w:pPr>
            <w:bookmarkStart w:id="0" w:name="_GoBack"/>
            <w:bookmarkEnd w:id="0"/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  <w:sz w:val="22"/>
                <w:szCs w:val="22"/>
                <w:lang w:val="x-none" w:eastAsia="x-none"/>
              </w:rPr>
            </w:pPr>
            <w:r w:rsidRPr="00952BCA">
              <w:rPr>
                <w:iCs/>
                <w:sz w:val="22"/>
                <w:szCs w:val="22"/>
                <w:lang w:val="x-none" w:eastAsia="x-none"/>
              </w:rPr>
              <w:t xml:space="preserve">Генеральный директор        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2BCA">
              <w:rPr>
                <w:b/>
                <w:sz w:val="22"/>
                <w:szCs w:val="22"/>
              </w:rPr>
              <w:t xml:space="preserve">_________________ 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8.2. </w:t>
            </w:r>
            <w:r w:rsidRPr="00952BCA">
              <w:rPr>
                <w:b/>
                <w:iCs/>
                <w:sz w:val="22"/>
                <w:szCs w:val="22"/>
              </w:rPr>
              <w:t>Представитель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2"/>
                <w:szCs w:val="22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ООО «Сервисная Логистическая Компания»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Адрес юридический: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125315,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sz w:val="22"/>
                <w:szCs w:val="22"/>
                <w:lang w:val="x-none" w:eastAsia="x-none"/>
              </w:rPr>
              <w:t xml:space="preserve">г. Москва, Ленинградский проспект,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eastAsia="x-none"/>
              </w:rPr>
            </w:pPr>
            <w:r w:rsidRPr="00952BCA">
              <w:rPr>
                <w:sz w:val="22"/>
                <w:szCs w:val="22"/>
                <w:lang w:val="x-none" w:eastAsia="x-none"/>
              </w:rPr>
              <w:t>д.80, к.16, эт.5, пом I, ком. 49,50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 xml:space="preserve">Адрес </w:t>
            </w:r>
            <w:r w:rsidRPr="00952BCA">
              <w:rPr>
                <w:b/>
                <w:sz w:val="22"/>
                <w:szCs w:val="22"/>
                <w:lang w:eastAsia="x-none"/>
              </w:rPr>
              <w:t>почтовый</w:t>
            </w:r>
            <w:r w:rsidRPr="00952BCA">
              <w:rPr>
                <w:b/>
                <w:sz w:val="22"/>
                <w:szCs w:val="22"/>
                <w:lang w:val="x-none" w:eastAsia="x-none"/>
              </w:rPr>
              <w:t>: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125315,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sz w:val="22"/>
                <w:szCs w:val="22"/>
                <w:lang w:val="x-none" w:eastAsia="x-none"/>
              </w:rPr>
              <w:t xml:space="preserve">г. Москва, Ленинградский проспект, 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eastAsia="x-none"/>
              </w:rPr>
            </w:pPr>
            <w:r w:rsidRPr="00952BCA">
              <w:rPr>
                <w:sz w:val="22"/>
                <w:szCs w:val="22"/>
                <w:lang w:val="x-none" w:eastAsia="x-none"/>
              </w:rPr>
              <w:t>д.80, к.16, эт.5, пом I, ком. 49,50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eastAsia="x-none"/>
              </w:rPr>
            </w:pP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ИНН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7704630354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КПП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774301001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Банковские реквизиты</w:t>
            </w:r>
            <w:r w:rsidRPr="00952BCA">
              <w:rPr>
                <w:sz w:val="22"/>
                <w:szCs w:val="22"/>
                <w:lang w:val="x-none" w:eastAsia="x-none"/>
              </w:rPr>
              <w:t>: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sz w:val="22"/>
                <w:szCs w:val="22"/>
                <w:lang w:val="x-none" w:eastAsia="x-none"/>
              </w:rPr>
              <w:t>Банк СОЮЗ (АО)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р/с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№ 40702810001360000247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к/с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№ 30101810845250000148</w:t>
            </w:r>
          </w:p>
          <w:p w:rsidR="00952BCA" w:rsidRPr="00952BCA" w:rsidRDefault="00952BCA" w:rsidP="00952BCA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  <w:lang w:val="x-none" w:eastAsia="x-none"/>
              </w:rPr>
            </w:pPr>
            <w:r w:rsidRPr="00952BCA">
              <w:rPr>
                <w:b/>
                <w:sz w:val="22"/>
                <w:szCs w:val="22"/>
                <w:lang w:val="x-none" w:eastAsia="x-none"/>
              </w:rPr>
              <w:t>БИК</w:t>
            </w:r>
            <w:r w:rsidRPr="00952BCA">
              <w:rPr>
                <w:sz w:val="22"/>
                <w:szCs w:val="22"/>
                <w:lang w:val="x-none" w:eastAsia="x-none"/>
              </w:rPr>
              <w:t xml:space="preserve"> 044525148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52BCA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952BCA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_________________ Иевлев В.А.</w:t>
            </w:r>
          </w:p>
          <w:p w:rsidR="00952BCA" w:rsidRPr="00952BCA" w:rsidRDefault="00952BCA" w:rsidP="00952BCA">
            <w:pPr>
              <w:widowControl/>
              <w:autoSpaceDE/>
              <w:autoSpaceDN/>
              <w:adjustRightInd/>
              <w:ind w:right="-1"/>
              <w:jc w:val="both"/>
              <w:rPr>
                <w:sz w:val="22"/>
                <w:szCs w:val="22"/>
              </w:rPr>
            </w:pPr>
            <w:r w:rsidRPr="00952BCA">
              <w:rPr>
                <w:rFonts w:eastAsia="Calibri"/>
                <w:iCs/>
                <w:sz w:val="22"/>
                <w:szCs w:val="22"/>
                <w:lang w:eastAsia="en-US"/>
              </w:rPr>
              <w:t>М.П.</w:t>
            </w:r>
          </w:p>
        </w:tc>
      </w:tr>
    </w:tbl>
    <w:p w:rsidR="00952BCA" w:rsidRPr="00952BCA" w:rsidRDefault="00952BCA" w:rsidP="00952BCA">
      <w:pPr>
        <w:widowControl/>
        <w:autoSpaceDE/>
        <w:autoSpaceDN/>
        <w:adjustRightInd/>
        <w:ind w:right="-284"/>
        <w:jc w:val="both"/>
        <w:rPr>
          <w:sz w:val="22"/>
          <w:szCs w:val="22"/>
        </w:rPr>
      </w:pPr>
    </w:p>
    <w:sectPr w:rsidR="00952BCA" w:rsidRPr="00952BCA" w:rsidSect="000828C0">
      <w:footerReference w:type="even" r:id="rId8"/>
      <w:footerReference w:type="default" r:id="rId9"/>
      <w:type w:val="continuous"/>
      <w:pgSz w:w="11909" w:h="16834"/>
      <w:pgMar w:top="709" w:right="851" w:bottom="851" w:left="90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7B" w:rsidRDefault="006C5A7B">
      <w:r>
        <w:separator/>
      </w:r>
    </w:p>
  </w:endnote>
  <w:endnote w:type="continuationSeparator" w:id="0">
    <w:p w:rsidR="006C5A7B" w:rsidRDefault="006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2" w:rsidRDefault="003056F2" w:rsidP="004B39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6F2" w:rsidRDefault="003056F2" w:rsidP="00227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2" w:rsidRDefault="003056F2" w:rsidP="004B39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21CB">
      <w:rPr>
        <w:rStyle w:val="a8"/>
        <w:noProof/>
      </w:rPr>
      <w:t>6</w:t>
    </w:r>
    <w:r>
      <w:rPr>
        <w:rStyle w:val="a8"/>
      </w:rPr>
      <w:fldChar w:fldCharType="end"/>
    </w:r>
  </w:p>
  <w:p w:rsidR="003056F2" w:rsidRDefault="003056F2" w:rsidP="00227E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7B" w:rsidRDefault="006C5A7B">
      <w:r>
        <w:separator/>
      </w:r>
    </w:p>
  </w:footnote>
  <w:footnote w:type="continuationSeparator" w:id="0">
    <w:p w:rsidR="006C5A7B" w:rsidRDefault="006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7A489E"/>
    <w:lvl w:ilvl="0">
      <w:numFmt w:val="decimal"/>
      <w:lvlText w:val="*"/>
      <w:lvlJc w:val="left"/>
    </w:lvl>
  </w:abstractNum>
  <w:abstractNum w:abstractNumId="1">
    <w:nsid w:val="14257CC8"/>
    <w:multiLevelType w:val="multilevel"/>
    <w:tmpl w:val="BF4EA49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0"/>
        </w:tabs>
        <w:ind w:left="6180" w:hanging="11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47D2452"/>
    <w:multiLevelType w:val="singleLevel"/>
    <w:tmpl w:val="3244E6EE"/>
    <w:lvl w:ilvl="0">
      <w:start w:val="2"/>
      <w:numFmt w:val="decimal"/>
      <w:lvlText w:val="6.%1."/>
      <w:legacy w:legacy="1" w:legacySpace="0" w:legacyIndent="669"/>
      <w:lvlJc w:val="left"/>
      <w:rPr>
        <w:rFonts w:ascii="Times New Roman" w:hAnsi="Times New Roman" w:hint="default"/>
      </w:rPr>
    </w:lvl>
  </w:abstractNum>
  <w:abstractNum w:abstractNumId="3">
    <w:nsid w:val="191603BC"/>
    <w:multiLevelType w:val="multilevel"/>
    <w:tmpl w:val="4D949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B2D420A"/>
    <w:multiLevelType w:val="singleLevel"/>
    <w:tmpl w:val="9D8CB218"/>
    <w:lvl w:ilvl="0">
      <w:start w:val="2"/>
      <w:numFmt w:val="decimal"/>
      <w:lvlText w:val="4.%1."/>
      <w:legacy w:legacy="1" w:legacySpace="0" w:legacyIndent="676"/>
      <w:lvlJc w:val="left"/>
      <w:rPr>
        <w:rFonts w:ascii="Times New Roman" w:hAnsi="Times New Roman" w:hint="default"/>
      </w:rPr>
    </w:lvl>
  </w:abstractNum>
  <w:abstractNum w:abstractNumId="5">
    <w:nsid w:val="1DE756AA"/>
    <w:multiLevelType w:val="singleLevel"/>
    <w:tmpl w:val="E8546DE8"/>
    <w:lvl w:ilvl="0">
      <w:start w:val="2"/>
      <w:numFmt w:val="decimal"/>
      <w:lvlText w:val="3.%1."/>
      <w:legacy w:legacy="1" w:legacySpace="0" w:legacyIndent="679"/>
      <w:lvlJc w:val="left"/>
      <w:rPr>
        <w:rFonts w:ascii="Times New Roman" w:hAnsi="Times New Roman" w:hint="default"/>
      </w:rPr>
    </w:lvl>
  </w:abstractNum>
  <w:abstractNum w:abstractNumId="6">
    <w:nsid w:val="20BF7529"/>
    <w:multiLevelType w:val="singleLevel"/>
    <w:tmpl w:val="05E8DD56"/>
    <w:lvl w:ilvl="0">
      <w:start w:val="1"/>
      <w:numFmt w:val="decimal"/>
      <w:lvlText w:val="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7">
    <w:nsid w:val="23DC6F4C"/>
    <w:multiLevelType w:val="singleLevel"/>
    <w:tmpl w:val="1E46D9B6"/>
    <w:lvl w:ilvl="0">
      <w:start w:val="1"/>
      <w:numFmt w:val="decimal"/>
      <w:lvlText w:val="1.2,%1."/>
      <w:legacy w:legacy="1" w:legacySpace="0" w:legacyIndent="636"/>
      <w:lvlJc w:val="left"/>
      <w:rPr>
        <w:rFonts w:ascii="Times New Roman" w:hAnsi="Times New Roman" w:hint="default"/>
      </w:rPr>
    </w:lvl>
  </w:abstractNum>
  <w:abstractNum w:abstractNumId="8">
    <w:nsid w:val="24BB658D"/>
    <w:multiLevelType w:val="multilevel"/>
    <w:tmpl w:val="4D949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1234A92"/>
    <w:multiLevelType w:val="multilevel"/>
    <w:tmpl w:val="126E682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C271E6"/>
    <w:multiLevelType w:val="hybridMultilevel"/>
    <w:tmpl w:val="83AA7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67132"/>
    <w:multiLevelType w:val="singleLevel"/>
    <w:tmpl w:val="B2225F9A"/>
    <w:lvl w:ilvl="0">
      <w:start w:val="2"/>
      <w:numFmt w:val="decimal"/>
      <w:lvlText w:val="2.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12">
    <w:nsid w:val="3B5869C0"/>
    <w:multiLevelType w:val="singleLevel"/>
    <w:tmpl w:val="71F4205A"/>
    <w:lvl w:ilvl="0">
      <w:start w:val="9"/>
      <w:numFmt w:val="decimal"/>
      <w:lvlText w:val="2.1.%1."/>
      <w:legacy w:legacy="1" w:legacySpace="0" w:legacyIndent="688"/>
      <w:lvlJc w:val="left"/>
      <w:rPr>
        <w:rFonts w:ascii="Times New Roman" w:hAnsi="Times New Roman" w:hint="default"/>
      </w:rPr>
    </w:lvl>
  </w:abstractNum>
  <w:abstractNum w:abstractNumId="13">
    <w:nsid w:val="5B51710D"/>
    <w:multiLevelType w:val="singleLevel"/>
    <w:tmpl w:val="A0AA2B10"/>
    <w:lvl w:ilvl="0">
      <w:start w:val="1"/>
      <w:numFmt w:val="decimal"/>
      <w:lvlText w:val="7.%1."/>
      <w:legacy w:legacy="1" w:legacySpace="0" w:legacyIndent="660"/>
      <w:lvlJc w:val="left"/>
      <w:rPr>
        <w:rFonts w:ascii="Times New Roman" w:hAnsi="Times New Roman" w:hint="default"/>
      </w:rPr>
    </w:lvl>
  </w:abstractNum>
  <w:abstractNum w:abstractNumId="14">
    <w:nsid w:val="606B3F64"/>
    <w:multiLevelType w:val="singleLevel"/>
    <w:tmpl w:val="2FA8AE88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hint="default"/>
      </w:rPr>
    </w:lvl>
  </w:abstractNum>
  <w:abstractNum w:abstractNumId="15">
    <w:nsid w:val="637B218F"/>
    <w:multiLevelType w:val="hybridMultilevel"/>
    <w:tmpl w:val="F42E195E"/>
    <w:lvl w:ilvl="0" w:tplc="257C8DB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5E54EAA"/>
    <w:multiLevelType w:val="multilevel"/>
    <w:tmpl w:val="19FEAA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6726F5B"/>
    <w:multiLevelType w:val="hybridMultilevel"/>
    <w:tmpl w:val="2416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96A8A"/>
    <w:multiLevelType w:val="singleLevel"/>
    <w:tmpl w:val="1B9EE00E"/>
    <w:lvl w:ilvl="0">
      <w:start w:val="4"/>
      <w:numFmt w:val="decimal"/>
      <w:lvlText w:val="3.%1."/>
      <w:legacy w:legacy="1" w:legacySpace="0" w:legacyIndent="673"/>
      <w:lvlJc w:val="left"/>
      <w:rPr>
        <w:rFonts w:ascii="Times New Roman" w:hAnsi="Times New Roman" w:hint="default"/>
      </w:rPr>
    </w:lvl>
  </w:abstractNum>
  <w:abstractNum w:abstractNumId="19">
    <w:nsid w:val="6BE90AF6"/>
    <w:multiLevelType w:val="singleLevel"/>
    <w:tmpl w:val="72B63C38"/>
    <w:lvl w:ilvl="0">
      <w:start w:val="5"/>
      <w:numFmt w:val="decimal"/>
      <w:lvlText w:val="6.%1."/>
      <w:legacy w:legacy="1" w:legacySpace="0" w:legacyIndent="675"/>
      <w:lvlJc w:val="left"/>
      <w:rPr>
        <w:rFonts w:ascii="Times New Roman" w:hAnsi="Times New Roman" w:hint="default"/>
      </w:rPr>
    </w:lvl>
  </w:abstractNum>
  <w:abstractNum w:abstractNumId="20">
    <w:nsid w:val="6CB365EC"/>
    <w:multiLevelType w:val="singleLevel"/>
    <w:tmpl w:val="C9CE7662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21">
    <w:nsid w:val="6E2C5A2D"/>
    <w:multiLevelType w:val="singleLevel"/>
    <w:tmpl w:val="4E5C6FC4"/>
    <w:lvl w:ilvl="0">
      <w:start w:val="1"/>
      <w:numFmt w:val="decimal"/>
      <w:lvlText w:val="1.2.%1."/>
      <w:legacy w:legacy="1" w:legacySpace="0" w:legacyIndent="635"/>
      <w:lvlJc w:val="left"/>
      <w:rPr>
        <w:rFonts w:ascii="Times New Roman" w:hAnsi="Times New Roman" w:hint="default"/>
      </w:rPr>
    </w:lvl>
  </w:abstractNum>
  <w:abstractNum w:abstractNumId="22">
    <w:nsid w:val="6FC93B1F"/>
    <w:multiLevelType w:val="hybridMultilevel"/>
    <w:tmpl w:val="A07C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75AE3"/>
    <w:multiLevelType w:val="hybridMultilevel"/>
    <w:tmpl w:val="F738C76A"/>
    <w:lvl w:ilvl="0" w:tplc="9AAA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612FB"/>
    <w:multiLevelType w:val="multilevel"/>
    <w:tmpl w:val="49F815F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1A3F11"/>
    <w:multiLevelType w:val="hybridMultilevel"/>
    <w:tmpl w:val="53EE27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B1227A3"/>
    <w:multiLevelType w:val="singleLevel"/>
    <w:tmpl w:val="7EC0163C"/>
    <w:lvl w:ilvl="0">
      <w:start w:val="4"/>
      <w:numFmt w:val="decimal"/>
      <w:lvlText w:val="2.3.%1."/>
      <w:legacy w:legacy="1" w:legacySpace="0" w:legacyIndent="684"/>
      <w:lvlJc w:val="left"/>
      <w:rPr>
        <w:rFonts w:ascii="Times New Roman" w:hAnsi="Times New Roman" w:hint="default"/>
      </w:rPr>
    </w:lvl>
  </w:abstractNum>
  <w:abstractNum w:abstractNumId="27">
    <w:nsid w:val="7C453013"/>
    <w:multiLevelType w:val="hybridMultilevel"/>
    <w:tmpl w:val="1DBAD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1.2.%1."/>
        <w:legacy w:legacy="1" w:legacySpace="0" w:legacyIndent="636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12"/>
  </w:num>
  <w:num w:numId="10">
    <w:abstractNumId w:val="11"/>
  </w:num>
  <w:num w:numId="11">
    <w:abstractNumId w:val="11"/>
    <w:lvlOverride w:ilvl="0">
      <w:lvl w:ilvl="0">
        <w:start w:val="2"/>
        <w:numFmt w:val="decimal"/>
        <w:lvlText w:val="2.2.%1."/>
        <w:legacy w:legacy="1" w:legacySpace="0" w:legacyIndent="681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5"/>
  </w:num>
  <w:num w:numId="14">
    <w:abstractNumId w:val="18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6"/>
  </w:num>
  <w:num w:numId="25">
    <w:abstractNumId w:val="24"/>
  </w:num>
  <w:num w:numId="26">
    <w:abstractNumId w:val="25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97C"/>
    <w:rsid w:val="00001217"/>
    <w:rsid w:val="00004B72"/>
    <w:rsid w:val="000139CF"/>
    <w:rsid w:val="00014A76"/>
    <w:rsid w:val="00015EE1"/>
    <w:rsid w:val="00016C1A"/>
    <w:rsid w:val="0002219D"/>
    <w:rsid w:val="00034D3F"/>
    <w:rsid w:val="0004750B"/>
    <w:rsid w:val="000517FA"/>
    <w:rsid w:val="0005745E"/>
    <w:rsid w:val="00064050"/>
    <w:rsid w:val="00070DE9"/>
    <w:rsid w:val="00072908"/>
    <w:rsid w:val="00077264"/>
    <w:rsid w:val="000828C0"/>
    <w:rsid w:val="00084B78"/>
    <w:rsid w:val="0008676A"/>
    <w:rsid w:val="00087818"/>
    <w:rsid w:val="000878AF"/>
    <w:rsid w:val="0009017D"/>
    <w:rsid w:val="000C008D"/>
    <w:rsid w:val="000C19A1"/>
    <w:rsid w:val="000C2AEF"/>
    <w:rsid w:val="000C3DAF"/>
    <w:rsid w:val="000C498B"/>
    <w:rsid w:val="000D0DF7"/>
    <w:rsid w:val="000D1EBB"/>
    <w:rsid w:val="000D2E19"/>
    <w:rsid w:val="000D3D0E"/>
    <w:rsid w:val="000D59B9"/>
    <w:rsid w:val="000F166D"/>
    <w:rsid w:val="00107DFE"/>
    <w:rsid w:val="00112269"/>
    <w:rsid w:val="00116C99"/>
    <w:rsid w:val="00123FFD"/>
    <w:rsid w:val="00127D3A"/>
    <w:rsid w:val="00151A70"/>
    <w:rsid w:val="00154518"/>
    <w:rsid w:val="001570D3"/>
    <w:rsid w:val="00162A77"/>
    <w:rsid w:val="001635E9"/>
    <w:rsid w:val="00171BC0"/>
    <w:rsid w:val="00174F6B"/>
    <w:rsid w:val="00176975"/>
    <w:rsid w:val="0019216E"/>
    <w:rsid w:val="00197118"/>
    <w:rsid w:val="001B0389"/>
    <w:rsid w:val="001B12D8"/>
    <w:rsid w:val="001B253C"/>
    <w:rsid w:val="001C3A63"/>
    <w:rsid w:val="001C7FA8"/>
    <w:rsid w:val="001D2E78"/>
    <w:rsid w:val="001D3D9E"/>
    <w:rsid w:val="001E17D5"/>
    <w:rsid w:val="001E7B91"/>
    <w:rsid w:val="001F0248"/>
    <w:rsid w:val="001F772F"/>
    <w:rsid w:val="00211748"/>
    <w:rsid w:val="00214878"/>
    <w:rsid w:val="00217912"/>
    <w:rsid w:val="002277BB"/>
    <w:rsid w:val="00227E90"/>
    <w:rsid w:val="00230A03"/>
    <w:rsid w:val="002375C8"/>
    <w:rsid w:val="00243A56"/>
    <w:rsid w:val="002460F6"/>
    <w:rsid w:val="002578A0"/>
    <w:rsid w:val="002601CC"/>
    <w:rsid w:val="002735D4"/>
    <w:rsid w:val="00274DC1"/>
    <w:rsid w:val="002765B8"/>
    <w:rsid w:val="002832E9"/>
    <w:rsid w:val="0028521E"/>
    <w:rsid w:val="002860E3"/>
    <w:rsid w:val="0029281C"/>
    <w:rsid w:val="00296899"/>
    <w:rsid w:val="00296D1A"/>
    <w:rsid w:val="00297B97"/>
    <w:rsid w:val="002A178B"/>
    <w:rsid w:val="002A391C"/>
    <w:rsid w:val="002B1B52"/>
    <w:rsid w:val="002E3532"/>
    <w:rsid w:val="002F3365"/>
    <w:rsid w:val="002F7291"/>
    <w:rsid w:val="003056F2"/>
    <w:rsid w:val="00305D1B"/>
    <w:rsid w:val="0031042F"/>
    <w:rsid w:val="00323862"/>
    <w:rsid w:val="00330635"/>
    <w:rsid w:val="00335F03"/>
    <w:rsid w:val="00347412"/>
    <w:rsid w:val="00375895"/>
    <w:rsid w:val="00376C03"/>
    <w:rsid w:val="0037737E"/>
    <w:rsid w:val="00397457"/>
    <w:rsid w:val="003A0A00"/>
    <w:rsid w:val="003A2861"/>
    <w:rsid w:val="003A5209"/>
    <w:rsid w:val="003D1DAD"/>
    <w:rsid w:val="003D1DD6"/>
    <w:rsid w:val="003D2649"/>
    <w:rsid w:val="003E5B56"/>
    <w:rsid w:val="003F0D0F"/>
    <w:rsid w:val="003F4DD0"/>
    <w:rsid w:val="003F5614"/>
    <w:rsid w:val="00400117"/>
    <w:rsid w:val="00403CDD"/>
    <w:rsid w:val="00405805"/>
    <w:rsid w:val="00431471"/>
    <w:rsid w:val="004350F8"/>
    <w:rsid w:val="00441085"/>
    <w:rsid w:val="00445176"/>
    <w:rsid w:val="00450E2A"/>
    <w:rsid w:val="0045373C"/>
    <w:rsid w:val="00461247"/>
    <w:rsid w:val="00463EB6"/>
    <w:rsid w:val="00471407"/>
    <w:rsid w:val="00472EA5"/>
    <w:rsid w:val="004823F3"/>
    <w:rsid w:val="00483109"/>
    <w:rsid w:val="00484F8A"/>
    <w:rsid w:val="004869B7"/>
    <w:rsid w:val="00491866"/>
    <w:rsid w:val="004A1748"/>
    <w:rsid w:val="004A5BD3"/>
    <w:rsid w:val="004B39DA"/>
    <w:rsid w:val="004C161E"/>
    <w:rsid w:val="004C503B"/>
    <w:rsid w:val="004C7F30"/>
    <w:rsid w:val="004D0825"/>
    <w:rsid w:val="004D178F"/>
    <w:rsid w:val="004E5E80"/>
    <w:rsid w:val="004F060C"/>
    <w:rsid w:val="004F2FB4"/>
    <w:rsid w:val="0050097C"/>
    <w:rsid w:val="0050244F"/>
    <w:rsid w:val="00502C2D"/>
    <w:rsid w:val="00506B5C"/>
    <w:rsid w:val="00507166"/>
    <w:rsid w:val="005073B5"/>
    <w:rsid w:val="00516497"/>
    <w:rsid w:val="00527B07"/>
    <w:rsid w:val="005352AC"/>
    <w:rsid w:val="00544891"/>
    <w:rsid w:val="00545779"/>
    <w:rsid w:val="00556DB7"/>
    <w:rsid w:val="005652A3"/>
    <w:rsid w:val="00565B59"/>
    <w:rsid w:val="00570FD9"/>
    <w:rsid w:val="005721CB"/>
    <w:rsid w:val="00590A03"/>
    <w:rsid w:val="005A3F5C"/>
    <w:rsid w:val="005B5191"/>
    <w:rsid w:val="005B7CCA"/>
    <w:rsid w:val="005C058E"/>
    <w:rsid w:val="005C6B8C"/>
    <w:rsid w:val="005E23A3"/>
    <w:rsid w:val="005F35FB"/>
    <w:rsid w:val="005F6B61"/>
    <w:rsid w:val="006071A5"/>
    <w:rsid w:val="00617F17"/>
    <w:rsid w:val="006366CB"/>
    <w:rsid w:val="00643355"/>
    <w:rsid w:val="00647F66"/>
    <w:rsid w:val="00651F8B"/>
    <w:rsid w:val="006550C1"/>
    <w:rsid w:val="006561BD"/>
    <w:rsid w:val="006754B0"/>
    <w:rsid w:val="00676C0C"/>
    <w:rsid w:val="0067778B"/>
    <w:rsid w:val="00686A44"/>
    <w:rsid w:val="00686AB0"/>
    <w:rsid w:val="00691C89"/>
    <w:rsid w:val="006A0E76"/>
    <w:rsid w:val="006A3D82"/>
    <w:rsid w:val="006A5894"/>
    <w:rsid w:val="006A5A5A"/>
    <w:rsid w:val="006C5299"/>
    <w:rsid w:val="006C5A7B"/>
    <w:rsid w:val="006D57BB"/>
    <w:rsid w:val="006F3B4B"/>
    <w:rsid w:val="006F4EDC"/>
    <w:rsid w:val="006F618E"/>
    <w:rsid w:val="006F7E36"/>
    <w:rsid w:val="00701A42"/>
    <w:rsid w:val="00702F11"/>
    <w:rsid w:val="0071609D"/>
    <w:rsid w:val="00716B50"/>
    <w:rsid w:val="00725675"/>
    <w:rsid w:val="00735D29"/>
    <w:rsid w:val="00750ACE"/>
    <w:rsid w:val="00752003"/>
    <w:rsid w:val="00753F88"/>
    <w:rsid w:val="007542FD"/>
    <w:rsid w:val="007720CD"/>
    <w:rsid w:val="00786941"/>
    <w:rsid w:val="00793D84"/>
    <w:rsid w:val="007940B4"/>
    <w:rsid w:val="00794C6E"/>
    <w:rsid w:val="00795EC2"/>
    <w:rsid w:val="007978D8"/>
    <w:rsid w:val="007A1D2B"/>
    <w:rsid w:val="007B2815"/>
    <w:rsid w:val="007B33D3"/>
    <w:rsid w:val="007B3860"/>
    <w:rsid w:val="007C077F"/>
    <w:rsid w:val="007C0F7D"/>
    <w:rsid w:val="007C5FF3"/>
    <w:rsid w:val="007D7783"/>
    <w:rsid w:val="007E389B"/>
    <w:rsid w:val="007E722F"/>
    <w:rsid w:val="007F1D9E"/>
    <w:rsid w:val="007F529F"/>
    <w:rsid w:val="007F55D4"/>
    <w:rsid w:val="008009D2"/>
    <w:rsid w:val="00804548"/>
    <w:rsid w:val="00811542"/>
    <w:rsid w:val="008126FE"/>
    <w:rsid w:val="00815F2E"/>
    <w:rsid w:val="008214B0"/>
    <w:rsid w:val="00835285"/>
    <w:rsid w:val="0084243B"/>
    <w:rsid w:val="00850D89"/>
    <w:rsid w:val="00854ADF"/>
    <w:rsid w:val="00864838"/>
    <w:rsid w:val="00873FF4"/>
    <w:rsid w:val="008801CD"/>
    <w:rsid w:val="00880FB8"/>
    <w:rsid w:val="008872E0"/>
    <w:rsid w:val="00893509"/>
    <w:rsid w:val="008D56D9"/>
    <w:rsid w:val="008E0ACF"/>
    <w:rsid w:val="008F7BC9"/>
    <w:rsid w:val="00900BF2"/>
    <w:rsid w:val="009074B3"/>
    <w:rsid w:val="009211D6"/>
    <w:rsid w:val="00923B8A"/>
    <w:rsid w:val="009247D6"/>
    <w:rsid w:val="00925E5D"/>
    <w:rsid w:val="00940D7A"/>
    <w:rsid w:val="0094471D"/>
    <w:rsid w:val="00950A21"/>
    <w:rsid w:val="00951574"/>
    <w:rsid w:val="0095298F"/>
    <w:rsid w:val="00952BCA"/>
    <w:rsid w:val="00952D74"/>
    <w:rsid w:val="0096574D"/>
    <w:rsid w:val="00967AE5"/>
    <w:rsid w:val="00971520"/>
    <w:rsid w:val="0097567B"/>
    <w:rsid w:val="009873E3"/>
    <w:rsid w:val="00994E03"/>
    <w:rsid w:val="009A6375"/>
    <w:rsid w:val="009B2EF8"/>
    <w:rsid w:val="009B381D"/>
    <w:rsid w:val="009C007C"/>
    <w:rsid w:val="009C78A9"/>
    <w:rsid w:val="009D5139"/>
    <w:rsid w:val="009E3E4D"/>
    <w:rsid w:val="009E5AC8"/>
    <w:rsid w:val="009E5C75"/>
    <w:rsid w:val="009F4D65"/>
    <w:rsid w:val="00A053FC"/>
    <w:rsid w:val="00A24806"/>
    <w:rsid w:val="00A316C0"/>
    <w:rsid w:val="00A34D4D"/>
    <w:rsid w:val="00A37825"/>
    <w:rsid w:val="00A43D9D"/>
    <w:rsid w:val="00A45258"/>
    <w:rsid w:val="00A46696"/>
    <w:rsid w:val="00A5509D"/>
    <w:rsid w:val="00A64644"/>
    <w:rsid w:val="00A666F0"/>
    <w:rsid w:val="00A77E2D"/>
    <w:rsid w:val="00A86C60"/>
    <w:rsid w:val="00A90A9D"/>
    <w:rsid w:val="00A929F1"/>
    <w:rsid w:val="00A9668D"/>
    <w:rsid w:val="00A97EE0"/>
    <w:rsid w:val="00AB3C5C"/>
    <w:rsid w:val="00AB43C9"/>
    <w:rsid w:val="00AC40CE"/>
    <w:rsid w:val="00AC61AC"/>
    <w:rsid w:val="00AC7CFD"/>
    <w:rsid w:val="00AD2760"/>
    <w:rsid w:val="00AD383F"/>
    <w:rsid w:val="00AE12F3"/>
    <w:rsid w:val="00AF0FCC"/>
    <w:rsid w:val="00AF6063"/>
    <w:rsid w:val="00AF67A7"/>
    <w:rsid w:val="00AF6E71"/>
    <w:rsid w:val="00B016AF"/>
    <w:rsid w:val="00B01C8B"/>
    <w:rsid w:val="00B030E4"/>
    <w:rsid w:val="00B06E77"/>
    <w:rsid w:val="00B0716C"/>
    <w:rsid w:val="00B10857"/>
    <w:rsid w:val="00B15055"/>
    <w:rsid w:val="00B25288"/>
    <w:rsid w:val="00B2690E"/>
    <w:rsid w:val="00B36865"/>
    <w:rsid w:val="00B55500"/>
    <w:rsid w:val="00B56981"/>
    <w:rsid w:val="00B62F5D"/>
    <w:rsid w:val="00B6531D"/>
    <w:rsid w:val="00B66BED"/>
    <w:rsid w:val="00B718EB"/>
    <w:rsid w:val="00B74F3D"/>
    <w:rsid w:val="00B763E8"/>
    <w:rsid w:val="00B82017"/>
    <w:rsid w:val="00B838C7"/>
    <w:rsid w:val="00B83AC1"/>
    <w:rsid w:val="00BA0CFA"/>
    <w:rsid w:val="00BA248A"/>
    <w:rsid w:val="00BA3409"/>
    <w:rsid w:val="00BA512D"/>
    <w:rsid w:val="00BB2F99"/>
    <w:rsid w:val="00BB41C6"/>
    <w:rsid w:val="00BB5717"/>
    <w:rsid w:val="00BD1F53"/>
    <w:rsid w:val="00BD251E"/>
    <w:rsid w:val="00BD566A"/>
    <w:rsid w:val="00BD7B33"/>
    <w:rsid w:val="00BE4006"/>
    <w:rsid w:val="00BF03CB"/>
    <w:rsid w:val="00C03A1A"/>
    <w:rsid w:val="00C05993"/>
    <w:rsid w:val="00C11026"/>
    <w:rsid w:val="00C22268"/>
    <w:rsid w:val="00C2462D"/>
    <w:rsid w:val="00C25C54"/>
    <w:rsid w:val="00C4024B"/>
    <w:rsid w:val="00C43DE1"/>
    <w:rsid w:val="00C52EAD"/>
    <w:rsid w:val="00C5705A"/>
    <w:rsid w:val="00C64508"/>
    <w:rsid w:val="00C713C4"/>
    <w:rsid w:val="00C77CB7"/>
    <w:rsid w:val="00C80C73"/>
    <w:rsid w:val="00C90443"/>
    <w:rsid w:val="00C9127F"/>
    <w:rsid w:val="00C91EB7"/>
    <w:rsid w:val="00C96D48"/>
    <w:rsid w:val="00CA4C8B"/>
    <w:rsid w:val="00CA4F91"/>
    <w:rsid w:val="00CC799E"/>
    <w:rsid w:val="00CD1156"/>
    <w:rsid w:val="00CD1AB7"/>
    <w:rsid w:val="00CD3061"/>
    <w:rsid w:val="00CD352B"/>
    <w:rsid w:val="00CD6C80"/>
    <w:rsid w:val="00CE5CBF"/>
    <w:rsid w:val="00CE5F07"/>
    <w:rsid w:val="00CE678C"/>
    <w:rsid w:val="00CF686B"/>
    <w:rsid w:val="00D06EBC"/>
    <w:rsid w:val="00D07614"/>
    <w:rsid w:val="00D12B11"/>
    <w:rsid w:val="00D1687D"/>
    <w:rsid w:val="00D171E7"/>
    <w:rsid w:val="00D171E9"/>
    <w:rsid w:val="00D177DB"/>
    <w:rsid w:val="00D2155D"/>
    <w:rsid w:val="00D26885"/>
    <w:rsid w:val="00D33D59"/>
    <w:rsid w:val="00D34CF2"/>
    <w:rsid w:val="00D351A3"/>
    <w:rsid w:val="00D3520C"/>
    <w:rsid w:val="00D47A8A"/>
    <w:rsid w:val="00D51F09"/>
    <w:rsid w:val="00D53825"/>
    <w:rsid w:val="00D54573"/>
    <w:rsid w:val="00D5564D"/>
    <w:rsid w:val="00DA1306"/>
    <w:rsid w:val="00DA137D"/>
    <w:rsid w:val="00DA31FF"/>
    <w:rsid w:val="00DA5723"/>
    <w:rsid w:val="00DA6C8D"/>
    <w:rsid w:val="00DA7652"/>
    <w:rsid w:val="00DB57C0"/>
    <w:rsid w:val="00DC284B"/>
    <w:rsid w:val="00DD14E7"/>
    <w:rsid w:val="00DD390D"/>
    <w:rsid w:val="00DD3CED"/>
    <w:rsid w:val="00DF3516"/>
    <w:rsid w:val="00E068D2"/>
    <w:rsid w:val="00E10161"/>
    <w:rsid w:val="00E14500"/>
    <w:rsid w:val="00E16230"/>
    <w:rsid w:val="00E178EB"/>
    <w:rsid w:val="00E403F6"/>
    <w:rsid w:val="00E6190C"/>
    <w:rsid w:val="00E71C96"/>
    <w:rsid w:val="00E850ED"/>
    <w:rsid w:val="00E93AF5"/>
    <w:rsid w:val="00E95420"/>
    <w:rsid w:val="00E97922"/>
    <w:rsid w:val="00EA099D"/>
    <w:rsid w:val="00EA47B3"/>
    <w:rsid w:val="00EA6B4D"/>
    <w:rsid w:val="00EB2932"/>
    <w:rsid w:val="00EB74A8"/>
    <w:rsid w:val="00EC1DBE"/>
    <w:rsid w:val="00EC7B5F"/>
    <w:rsid w:val="00ED0262"/>
    <w:rsid w:val="00ED536F"/>
    <w:rsid w:val="00ED7405"/>
    <w:rsid w:val="00EF29BD"/>
    <w:rsid w:val="00EF705F"/>
    <w:rsid w:val="00F0608B"/>
    <w:rsid w:val="00F061CA"/>
    <w:rsid w:val="00F12CBB"/>
    <w:rsid w:val="00F13454"/>
    <w:rsid w:val="00F139D3"/>
    <w:rsid w:val="00F1507F"/>
    <w:rsid w:val="00F17605"/>
    <w:rsid w:val="00F2013A"/>
    <w:rsid w:val="00F20C96"/>
    <w:rsid w:val="00F2136B"/>
    <w:rsid w:val="00F27423"/>
    <w:rsid w:val="00F332E8"/>
    <w:rsid w:val="00F359D2"/>
    <w:rsid w:val="00F37406"/>
    <w:rsid w:val="00F535E3"/>
    <w:rsid w:val="00F5427F"/>
    <w:rsid w:val="00F57A80"/>
    <w:rsid w:val="00F61346"/>
    <w:rsid w:val="00F67571"/>
    <w:rsid w:val="00F7008D"/>
    <w:rsid w:val="00F71B6C"/>
    <w:rsid w:val="00F864D9"/>
    <w:rsid w:val="00F90FDF"/>
    <w:rsid w:val="00F92969"/>
    <w:rsid w:val="00F958C4"/>
    <w:rsid w:val="00FB1054"/>
    <w:rsid w:val="00FB2409"/>
    <w:rsid w:val="00FB62B5"/>
    <w:rsid w:val="00FC0EE6"/>
    <w:rsid w:val="00FC5AA9"/>
    <w:rsid w:val="00FE50D2"/>
    <w:rsid w:val="00FE5391"/>
    <w:rsid w:val="00FE5E3F"/>
    <w:rsid w:val="00FF0E52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tabs>
        <w:tab w:val="left" w:pos="6746"/>
      </w:tabs>
      <w:spacing w:line="466" w:lineRule="exact"/>
      <w:jc w:val="center"/>
    </w:pPr>
    <w:rPr>
      <w:b/>
      <w:bCs/>
      <w:color w:val="000000"/>
      <w:spacing w:val="18"/>
      <w:w w:val="96"/>
      <w:sz w:val="22"/>
      <w:szCs w:val="22"/>
    </w:rPr>
  </w:style>
  <w:style w:type="paragraph" w:styleId="a4">
    <w:name w:val="Body Text Indent"/>
    <w:basedOn w:val="a"/>
    <w:pPr>
      <w:ind w:firstLine="720"/>
      <w:jc w:val="both"/>
    </w:pPr>
    <w:rPr>
      <w:sz w:val="22"/>
    </w:rPr>
  </w:style>
  <w:style w:type="paragraph" w:styleId="20">
    <w:name w:val="Body Text Indent 2"/>
    <w:basedOn w:val="a"/>
    <w:pPr>
      <w:ind w:firstLine="720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3">
    <w:name w:val="Body Text Indent 3"/>
    <w:basedOn w:val="a"/>
    <w:pPr>
      <w:ind w:firstLine="1440"/>
      <w:jc w:val="both"/>
    </w:pPr>
    <w:rPr>
      <w:sz w:val="2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AC7CF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27E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7E90"/>
  </w:style>
  <w:style w:type="table" w:styleId="a9">
    <w:name w:val="Table Grid"/>
    <w:basedOn w:val="a1"/>
    <w:rsid w:val="0015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05993"/>
    <w:pPr>
      <w:spacing w:line="254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uiPriority w:val="99"/>
    <w:rsid w:val="00C05993"/>
    <w:rPr>
      <w:rFonts w:ascii="Tahoma" w:hAnsi="Tahoma" w:cs="Tahoma"/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A550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A550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svts4</dc:creator>
  <cp:keywords/>
  <dc:description/>
  <cp:lastModifiedBy>darzhanih</cp:lastModifiedBy>
  <cp:revision>6</cp:revision>
  <cp:lastPrinted>2011-02-16T07:17:00Z</cp:lastPrinted>
  <dcterms:created xsi:type="dcterms:W3CDTF">2018-11-27T09:43:00Z</dcterms:created>
  <dcterms:modified xsi:type="dcterms:W3CDTF">2018-11-29T08:06:00Z</dcterms:modified>
</cp:coreProperties>
</file>